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F8214" w14:textId="77777777" w:rsidR="00761A25" w:rsidRDefault="00761A25" w:rsidP="00761A25">
      <w:pPr>
        <w:autoSpaceDE w:val="0"/>
        <w:jc w:val="center"/>
        <w:rPr>
          <w:rFonts w:ascii="Arial" w:hAnsi="Arial" w:cs="Arial"/>
          <w:b/>
        </w:rPr>
      </w:pPr>
      <w:r>
        <w:rPr>
          <w:rFonts w:ascii="Arial" w:hAnsi="Arial" w:cs="Arial"/>
          <w:b/>
        </w:rPr>
        <w:t>DECLARACIÓN DE CONFIDENCIALIDAD Y VERACIDAD DE INFORMACIÓN REPORTADA</w:t>
      </w:r>
    </w:p>
    <w:p w14:paraId="38EE2E9B" w14:textId="77777777" w:rsidR="00761A25" w:rsidRDefault="00761A25" w:rsidP="00761A25">
      <w:pPr>
        <w:autoSpaceDE w:val="0"/>
        <w:jc w:val="both"/>
        <w:rPr>
          <w:rFonts w:ascii="Arial" w:hAnsi="Arial" w:cs="Arial"/>
          <w:bCs/>
        </w:rPr>
      </w:pPr>
    </w:p>
    <w:p w14:paraId="247EB505" w14:textId="77777777" w:rsidR="00761A25" w:rsidRDefault="00761A25" w:rsidP="00761A25">
      <w:pPr>
        <w:autoSpaceDE w:val="0"/>
        <w:jc w:val="both"/>
        <w:rPr>
          <w:rFonts w:ascii="Arial" w:hAnsi="Arial" w:cs="Arial"/>
          <w:bCs/>
        </w:rPr>
      </w:pPr>
    </w:p>
    <w:p w14:paraId="7C80B0ED" w14:textId="77777777" w:rsidR="00C00491" w:rsidRDefault="00761A25" w:rsidP="00761A25">
      <w:pPr>
        <w:jc w:val="both"/>
        <w:rPr>
          <w:rFonts w:ascii="Arial" w:hAnsi="Arial" w:cs="Arial"/>
          <w:b/>
        </w:rPr>
      </w:pPr>
      <w:r>
        <w:rPr>
          <w:rFonts w:ascii="Arial" w:hAnsi="Arial" w:cs="Arial"/>
          <w:b/>
        </w:rPr>
        <w:t xml:space="preserve">CLÁUSULA PRIMERA.- COMPARECIENTES: </w:t>
      </w:r>
    </w:p>
    <w:p w14:paraId="62C3A94A" w14:textId="1D41BB45" w:rsidR="00C00491" w:rsidRDefault="00C00491" w:rsidP="00C00491">
      <w:pPr>
        <w:autoSpaceDE w:val="0"/>
        <w:jc w:val="both"/>
        <w:rPr>
          <w:rFonts w:ascii="Arial" w:hAnsi="Arial" w:cs="Arial"/>
        </w:rPr>
      </w:pPr>
      <w:r>
        <w:rPr>
          <w:rFonts w:ascii="Arial" w:hAnsi="Arial" w:cs="Arial"/>
        </w:rPr>
        <w:t xml:space="preserve">Comparecen a la celebración de la presente </w:t>
      </w:r>
      <w:r>
        <w:rPr>
          <w:rFonts w:ascii="Arial" w:hAnsi="Arial" w:cs="Arial"/>
          <w:b/>
        </w:rPr>
        <w:t xml:space="preserve">DECLARACIÓN DE CONFIDENCIALIDAD Y VERACIDAD DE INFORMACIÓN REPORTADA, por una parte </w:t>
      </w:r>
      <w:r w:rsidR="00761A25">
        <w:rPr>
          <w:rFonts w:ascii="Arial" w:hAnsi="Arial" w:cs="Arial"/>
        </w:rPr>
        <w:t xml:space="preserve"> LA CORPORACIÓN NACIONAL DE FINANZAS POPULARES Y SOLIDARIAS, en adelante “LA CORPORACIÓN”</w:t>
      </w:r>
      <w:r>
        <w:rPr>
          <w:rFonts w:ascii="Arial" w:hAnsi="Arial" w:cs="Arial"/>
        </w:rPr>
        <w:t>;</w:t>
      </w:r>
      <w:r w:rsidR="00761A25">
        <w:rPr>
          <w:rFonts w:ascii="Arial" w:hAnsi="Arial" w:cs="Arial"/>
        </w:rPr>
        <w:t xml:space="preserve"> representada en este acto por el Ingeniero Fabricio Paredes, Gerente de Fortalecimiento y Supervisión a las OSFPS, en su calidad de delegado de la Gerencia General mediante </w:t>
      </w:r>
      <w:r>
        <w:rPr>
          <w:rFonts w:ascii="Arial" w:hAnsi="Arial" w:cs="Arial"/>
        </w:rPr>
        <w:t>R</w:t>
      </w:r>
      <w:r w:rsidR="00761A25">
        <w:rPr>
          <w:rFonts w:ascii="Arial" w:hAnsi="Arial" w:cs="Arial"/>
        </w:rPr>
        <w:t xml:space="preserve">esolución No. CONAFIPS-GG-GAJP-002-2023 de fecha 24 de enero 2023; y, por otra parte, </w:t>
      </w:r>
      <w:r w:rsidR="00761A25" w:rsidRPr="005577E8">
        <w:rPr>
          <w:rFonts w:ascii="Arial" w:hAnsi="Arial" w:cs="Arial"/>
        </w:rPr>
        <w:t xml:space="preserve">el ingeniero </w:t>
      </w:r>
      <w:r w:rsidR="003311E4">
        <w:rPr>
          <w:rFonts w:ascii="Arial" w:hAnsi="Arial" w:cs="Arial"/>
        </w:rPr>
        <w:t>X</w:t>
      </w:r>
      <w:r w:rsidR="003311E4" w:rsidRPr="003311E4">
        <w:rPr>
          <w:rFonts w:ascii="Arial" w:hAnsi="Arial" w:cs="Arial"/>
          <w:highlight w:val="yellow"/>
        </w:rPr>
        <w:t>XXXXXXXXXXXXXXXX</w:t>
      </w:r>
      <w:r w:rsidR="00761A25" w:rsidRPr="005577E8">
        <w:rPr>
          <w:rFonts w:ascii="Arial" w:hAnsi="Arial" w:cs="Arial"/>
        </w:rPr>
        <w:t xml:space="preserve">, </w:t>
      </w:r>
      <w:proofErr w:type="spellStart"/>
      <w:r w:rsidR="00761A25" w:rsidRPr="005577E8">
        <w:rPr>
          <w:rFonts w:ascii="Arial" w:hAnsi="Arial" w:cs="Arial"/>
        </w:rPr>
        <w:t>cc</w:t>
      </w:r>
      <w:proofErr w:type="spellEnd"/>
      <w:r w:rsidR="00761A25" w:rsidRPr="005577E8">
        <w:rPr>
          <w:rFonts w:ascii="Arial" w:hAnsi="Arial" w:cs="Arial"/>
        </w:rPr>
        <w:t xml:space="preserve">: </w:t>
      </w:r>
      <w:r w:rsidR="003311E4" w:rsidRPr="003311E4">
        <w:rPr>
          <w:rFonts w:ascii="Arial" w:hAnsi="Arial" w:cs="Arial"/>
          <w:highlight w:val="yellow"/>
        </w:rPr>
        <w:t>XXXXXXXX</w:t>
      </w:r>
      <w:r w:rsidR="00761A25" w:rsidRPr="005577E8">
        <w:rPr>
          <w:rFonts w:ascii="Arial" w:hAnsi="Arial" w:cs="Arial"/>
        </w:rPr>
        <w:t xml:space="preserve"> en calidad de Gerente General de </w:t>
      </w:r>
      <w:r w:rsidR="005577E8" w:rsidRPr="005577E8">
        <w:rPr>
          <w:rFonts w:ascii="Arial" w:hAnsi="Arial" w:cs="Arial"/>
        </w:rPr>
        <w:t>la Cooperativa</w:t>
      </w:r>
      <w:r w:rsidR="00761A25" w:rsidRPr="005577E8">
        <w:rPr>
          <w:rFonts w:ascii="Arial" w:hAnsi="Arial" w:cs="Arial"/>
        </w:rPr>
        <w:t xml:space="preserve"> de Ahorro y Crédito </w:t>
      </w:r>
      <w:r w:rsidR="00761A25" w:rsidRPr="003311E4">
        <w:rPr>
          <w:rFonts w:ascii="Arial" w:hAnsi="Arial" w:cs="Arial"/>
          <w:highlight w:val="yellow"/>
        </w:rPr>
        <w:t>“</w:t>
      </w:r>
      <w:r w:rsidR="003311E4" w:rsidRPr="003311E4">
        <w:rPr>
          <w:rFonts w:ascii="Arial" w:hAnsi="Arial" w:cs="Arial"/>
          <w:highlight w:val="yellow"/>
        </w:rPr>
        <w:t>XXXXXXX</w:t>
      </w:r>
      <w:proofErr w:type="gramStart"/>
      <w:r w:rsidR="00761A25" w:rsidRPr="003311E4">
        <w:rPr>
          <w:rFonts w:ascii="Arial" w:hAnsi="Arial" w:cs="Arial"/>
          <w:highlight w:val="yellow"/>
        </w:rPr>
        <w:t>”</w:t>
      </w:r>
      <w:r w:rsidR="00761A25" w:rsidRPr="005577E8">
        <w:rPr>
          <w:rFonts w:ascii="Arial" w:hAnsi="Arial" w:cs="Arial"/>
        </w:rPr>
        <w:t xml:space="preserve"> ,</w:t>
      </w:r>
      <w:proofErr w:type="gramEnd"/>
      <w:r w:rsidR="00761A25" w:rsidRPr="005577E8">
        <w:rPr>
          <w:rFonts w:ascii="Arial" w:hAnsi="Arial" w:cs="Arial"/>
        </w:rPr>
        <w:t xml:space="preserve"> en adelante “LA</w:t>
      </w:r>
      <w:r w:rsidR="00761A25">
        <w:rPr>
          <w:rFonts w:ascii="Arial" w:hAnsi="Arial" w:cs="Arial"/>
        </w:rPr>
        <w:t xml:space="preserve"> ORGANIZACIÓN”, </w:t>
      </w:r>
      <w:r>
        <w:rPr>
          <w:rFonts w:ascii="Arial" w:hAnsi="Arial" w:cs="Arial"/>
        </w:rPr>
        <w:t>de conformidad con lo que determina el nombramiento que se encuentra debidamente registrado.</w:t>
      </w:r>
    </w:p>
    <w:p w14:paraId="79371491" w14:textId="224A5326" w:rsidR="00C00491" w:rsidRDefault="00C00491" w:rsidP="00C00491">
      <w:pPr>
        <w:autoSpaceDE w:val="0"/>
        <w:jc w:val="both"/>
        <w:rPr>
          <w:rFonts w:ascii="Arial" w:hAnsi="Arial" w:cs="Arial"/>
        </w:rPr>
      </w:pPr>
      <w:r>
        <w:rPr>
          <w:rFonts w:ascii="Arial" w:hAnsi="Arial" w:cs="Arial"/>
        </w:rPr>
        <w:t xml:space="preserve">Los </w:t>
      </w:r>
      <w:r w:rsidR="008B3A69">
        <w:rPr>
          <w:rFonts w:ascii="Arial" w:hAnsi="Arial" w:cs="Arial"/>
        </w:rPr>
        <w:t>Comparecientes acuerdan</w:t>
      </w:r>
      <w:r>
        <w:rPr>
          <w:rFonts w:ascii="Arial" w:hAnsi="Arial" w:cs="Arial"/>
        </w:rPr>
        <w:t xml:space="preserve"> que </w:t>
      </w:r>
      <w:r w:rsidR="00761A25">
        <w:rPr>
          <w:rFonts w:ascii="Arial" w:hAnsi="Arial" w:cs="Arial"/>
        </w:rPr>
        <w:t xml:space="preserve">en lo sucesivo se denominarán en forma conjunta e indistinta </w:t>
      </w:r>
      <w:r>
        <w:rPr>
          <w:rFonts w:ascii="Arial" w:hAnsi="Arial" w:cs="Arial"/>
        </w:rPr>
        <w:t xml:space="preserve">como </w:t>
      </w:r>
      <w:r w:rsidR="00761A25">
        <w:rPr>
          <w:rFonts w:ascii="Arial" w:hAnsi="Arial" w:cs="Arial"/>
        </w:rPr>
        <w:t xml:space="preserve">“LAS PARTES”. </w:t>
      </w:r>
    </w:p>
    <w:p w14:paraId="2BF349F3" w14:textId="65FE9FD4" w:rsidR="00761A25" w:rsidRDefault="00C00491" w:rsidP="008B3A69">
      <w:pPr>
        <w:autoSpaceDE w:val="0"/>
        <w:jc w:val="both"/>
        <w:rPr>
          <w:rFonts w:ascii="Arial" w:hAnsi="Arial" w:cs="Arial"/>
        </w:rPr>
      </w:pPr>
      <w:r>
        <w:rPr>
          <w:rFonts w:ascii="Arial" w:hAnsi="Arial" w:cs="Arial"/>
        </w:rPr>
        <w:t>“LAS PARTES”  de</w:t>
      </w:r>
      <w:r w:rsidR="00761A25">
        <w:rPr>
          <w:rFonts w:ascii="Arial" w:hAnsi="Arial" w:cs="Arial"/>
        </w:rPr>
        <w:t xml:space="preserve"> manera libre y voluntaria, y en el uso de su</w:t>
      </w:r>
      <w:r>
        <w:rPr>
          <w:rFonts w:ascii="Arial" w:hAnsi="Arial" w:cs="Arial"/>
        </w:rPr>
        <w:t xml:space="preserve"> facultad y </w:t>
      </w:r>
      <w:r w:rsidR="00761A25">
        <w:rPr>
          <w:rFonts w:ascii="Arial" w:hAnsi="Arial" w:cs="Arial"/>
        </w:rPr>
        <w:t xml:space="preserve"> capacidades, suscriben el presente instrumento al tenor de las siguientes cláusulas:</w:t>
      </w:r>
    </w:p>
    <w:p w14:paraId="2F68AD8B" w14:textId="77777777" w:rsidR="00761A25" w:rsidRDefault="00761A25" w:rsidP="00761A25">
      <w:pPr>
        <w:jc w:val="both"/>
        <w:rPr>
          <w:rFonts w:ascii="Arial" w:hAnsi="Arial" w:cs="Arial"/>
          <w:b/>
        </w:rPr>
      </w:pPr>
    </w:p>
    <w:p w14:paraId="5DD68529" w14:textId="77777777" w:rsidR="00761A25" w:rsidRDefault="00761A25" w:rsidP="00761A25">
      <w:pPr>
        <w:autoSpaceDE w:val="0"/>
        <w:jc w:val="both"/>
        <w:rPr>
          <w:rFonts w:ascii="Arial" w:hAnsi="Arial" w:cs="Arial"/>
          <w:b/>
          <w:bCs/>
        </w:rPr>
      </w:pPr>
      <w:r>
        <w:rPr>
          <w:rFonts w:ascii="Arial" w:hAnsi="Arial" w:cs="Arial"/>
          <w:b/>
          <w:bCs/>
        </w:rPr>
        <w:t xml:space="preserve">CLÁUSULA SEGUNDA.- ANTECEDENTES: </w:t>
      </w:r>
    </w:p>
    <w:p w14:paraId="09BF63AB" w14:textId="77777777" w:rsidR="00761A25" w:rsidRDefault="00761A25" w:rsidP="00761A25">
      <w:pPr>
        <w:autoSpaceDE w:val="0"/>
        <w:jc w:val="both"/>
        <w:rPr>
          <w:rFonts w:ascii="Arial" w:hAnsi="Arial" w:cs="Arial"/>
        </w:rPr>
      </w:pPr>
      <w:r>
        <w:rPr>
          <w:rFonts w:ascii="Arial" w:hAnsi="Arial" w:cs="Arial"/>
          <w:bCs/>
        </w:rPr>
        <w:t xml:space="preserve">LA CORPORACIÓN NACIONAL DE FINANZAS POPULARES Y SOLIDARIAS, es una institución pública, que opera como una banca de segundo piso, </w:t>
      </w:r>
      <w:r>
        <w:rPr>
          <w:rFonts w:ascii="Arial" w:hAnsi="Arial" w:cs="Arial"/>
        </w:rPr>
        <w:t>es decir, una entidad financiera al servicio de los actores de la economía popular y solidaria.</w:t>
      </w:r>
    </w:p>
    <w:p w14:paraId="7955FA65" w14:textId="77777777" w:rsidR="00761A25" w:rsidRDefault="00761A25" w:rsidP="00761A25">
      <w:pPr>
        <w:autoSpaceDE w:val="0"/>
        <w:jc w:val="both"/>
        <w:rPr>
          <w:rFonts w:ascii="Arial" w:hAnsi="Arial" w:cs="Arial"/>
          <w:i/>
          <w:iCs/>
        </w:rPr>
      </w:pPr>
      <w:r>
        <w:rPr>
          <w:rFonts w:ascii="Arial" w:hAnsi="Arial" w:cs="Arial"/>
        </w:rPr>
        <w:t xml:space="preserve">Mediante RESOLUCIÓN No. CONAFIPS-GG-GAJP-002-2023, de fecha 24 de enero de 2023, el Gerente General de la Corporación, en virtud de lo dispuesto en el Artículo 7 del Código Orgánico Administrativo en concordancia del articulo 69 ibidem, se resolvió lo siguiente: </w:t>
      </w:r>
      <w:r>
        <w:rPr>
          <w:rFonts w:ascii="Arial" w:hAnsi="Arial" w:cs="Arial"/>
          <w:i/>
          <w:iCs/>
        </w:rPr>
        <w:t>“</w:t>
      </w:r>
      <w:r>
        <w:rPr>
          <w:b/>
          <w:bCs/>
          <w:i/>
          <w:iCs/>
        </w:rPr>
        <w:t xml:space="preserve">Artículo 1.- DELEGAR </w:t>
      </w:r>
      <w:r>
        <w:rPr>
          <w:i/>
          <w:iCs/>
        </w:rPr>
        <w:t>al/la Gerente de Fortalecimiento y Supervisión de las OSFPS de la Corporación Nacional de Finanzas Populares y Solidarias, para que, en nombre y representación del Gerente General, suscriba los convenios, acuerdos, contratos o declaración de confidencialidad y veracidad de información reportada, conforme a los formatos tipos de la institución, que se celebran entre el Representante Legal de las Organizaciones del Sistema Financiero Popular y Solidario y el Representante Legal de la Corporación Nacional de Finanzas Populares y Solidarias, documentos que son habilitantes para que estos puedan acceder a los productos y servicios financieros que oferta la CONAFIPS.”</w:t>
      </w:r>
    </w:p>
    <w:p w14:paraId="72740035" w14:textId="77777777" w:rsidR="00761A25" w:rsidRDefault="00761A25" w:rsidP="00761A25">
      <w:pPr>
        <w:autoSpaceDE w:val="0"/>
        <w:jc w:val="both"/>
        <w:rPr>
          <w:rFonts w:ascii="Arial" w:hAnsi="Arial" w:cs="Arial"/>
          <w:b/>
          <w:bCs/>
        </w:rPr>
      </w:pPr>
    </w:p>
    <w:p w14:paraId="6738D37C" w14:textId="744673C2" w:rsidR="00761A25" w:rsidRDefault="005A31CE" w:rsidP="00761A25">
      <w:pPr>
        <w:autoSpaceDE w:val="0"/>
        <w:jc w:val="both"/>
        <w:rPr>
          <w:rFonts w:ascii="Arial" w:hAnsi="Arial" w:cs="Arial"/>
          <w:shd w:val="clear" w:color="auto" w:fill="FFFFFF"/>
        </w:rPr>
      </w:pPr>
      <w:r>
        <w:rPr>
          <w:rFonts w:ascii="Arial" w:hAnsi="Arial" w:cs="Arial"/>
        </w:rPr>
        <w:t xml:space="preserve">“LA CORPORACIÓN” </w:t>
      </w:r>
      <w:r w:rsidR="00761A25">
        <w:rPr>
          <w:rFonts w:ascii="Arial" w:hAnsi="Arial" w:cs="Arial"/>
          <w:shd w:val="clear" w:color="auto" w:fill="FFFFFF"/>
        </w:rPr>
        <w:t>mantiene una línea de productos y servicios financieros y no financieros que incluyen </w:t>
      </w:r>
      <w:r w:rsidR="00761A25">
        <w:rPr>
          <w:rFonts w:ascii="Arial" w:hAnsi="Arial" w:cs="Arial"/>
          <w:bCs/>
          <w:shd w:val="clear" w:color="auto" w:fill="FFFFFF"/>
        </w:rPr>
        <w:t>créditos,</w:t>
      </w:r>
      <w:r w:rsidR="00761A25">
        <w:rPr>
          <w:rFonts w:ascii="Arial" w:hAnsi="Arial" w:cs="Arial"/>
          <w:shd w:val="clear" w:color="auto" w:fill="FFFFFF"/>
        </w:rPr>
        <w:t> </w:t>
      </w:r>
      <w:r w:rsidR="00761A25">
        <w:rPr>
          <w:rFonts w:ascii="Arial" w:hAnsi="Arial" w:cs="Arial"/>
          <w:bCs/>
          <w:shd w:val="clear" w:color="auto" w:fill="FFFFFF"/>
        </w:rPr>
        <w:t>servicios de garantías, fortalecimiento </w:t>
      </w:r>
      <w:r w:rsidR="00761A25">
        <w:t xml:space="preserve">y </w:t>
      </w:r>
      <w:r w:rsidR="00761A25">
        <w:rPr>
          <w:rFonts w:ascii="Arial" w:hAnsi="Arial" w:cs="Arial"/>
          <w:bCs/>
          <w:shd w:val="clear" w:color="auto" w:fill="FFFFFF"/>
        </w:rPr>
        <w:t>transferencia tecnológica </w:t>
      </w:r>
      <w:r w:rsidR="00761A25">
        <w:rPr>
          <w:rFonts w:ascii="Arial" w:hAnsi="Arial" w:cs="Arial"/>
          <w:shd w:val="clear" w:color="auto" w:fill="FFFFFF"/>
        </w:rPr>
        <w:t>a las Organizaciones, con el fin de fortalecer su capacidad de generar créditos para sus socios.</w:t>
      </w:r>
    </w:p>
    <w:p w14:paraId="0A161AFC" w14:textId="77777777" w:rsidR="00761A25" w:rsidRDefault="00761A25" w:rsidP="00761A25">
      <w:pPr>
        <w:autoSpaceDE w:val="0"/>
        <w:jc w:val="both"/>
        <w:rPr>
          <w:rFonts w:ascii="Arial" w:hAnsi="Arial" w:cs="Arial"/>
          <w:shd w:val="clear" w:color="auto" w:fill="FFFFFF"/>
        </w:rPr>
      </w:pPr>
    </w:p>
    <w:p w14:paraId="0D15EE59" w14:textId="4DD3E152" w:rsidR="00761A25" w:rsidRDefault="005A31CE" w:rsidP="00761A25">
      <w:pPr>
        <w:pStyle w:val="NormalWeb"/>
        <w:shd w:val="clear" w:color="auto" w:fill="FFFFFF"/>
        <w:spacing w:before="0" w:beforeAutospacing="0" w:after="150" w:afterAutospacing="0"/>
        <w:jc w:val="both"/>
        <w:rPr>
          <w:rFonts w:ascii="Arial" w:hAnsi="Arial" w:cs="Arial"/>
          <w:sz w:val="22"/>
          <w:szCs w:val="22"/>
        </w:rPr>
      </w:pPr>
      <w:r>
        <w:rPr>
          <w:rFonts w:ascii="Arial" w:hAnsi="Arial" w:cs="Arial"/>
        </w:rPr>
        <w:t>“LA CORPORACIÓN”</w:t>
      </w:r>
      <w:r w:rsidR="00761A25">
        <w:rPr>
          <w:rFonts w:ascii="Arial" w:hAnsi="Arial" w:cs="Arial"/>
          <w:sz w:val="22"/>
          <w:szCs w:val="22"/>
          <w:shd w:val="clear" w:color="auto" w:fill="FFFFFF"/>
        </w:rPr>
        <w:t xml:space="preserve"> </w:t>
      </w:r>
      <w:r w:rsidR="00761A25">
        <w:rPr>
          <w:rFonts w:ascii="Arial" w:hAnsi="Arial" w:cs="Arial"/>
          <w:sz w:val="22"/>
          <w:szCs w:val="22"/>
        </w:rPr>
        <w:t>ha dado importantes pasos técnico-financieros y metodológicos para consolidar su gestión institucional, siendo uno de </w:t>
      </w:r>
      <w:r w:rsidR="00761A25">
        <w:rPr>
          <w:rFonts w:ascii="Arial" w:hAnsi="Arial" w:cs="Arial"/>
          <w:bCs/>
          <w:sz w:val="22"/>
          <w:szCs w:val="22"/>
        </w:rPr>
        <w:t>los logros más relevantes el diseño e instrumentación de un modelo de evaluación denominado “Calificación y Análisis Financiero Inclusivo CAFI”. </w:t>
      </w:r>
      <w:r w:rsidR="00761A25">
        <w:rPr>
          <w:rFonts w:ascii="Arial" w:hAnsi="Arial" w:cs="Arial"/>
          <w:sz w:val="22"/>
          <w:szCs w:val="22"/>
        </w:rPr>
        <w:t>Este modelo tiene la finalidad de </w:t>
      </w:r>
      <w:r w:rsidR="00761A25">
        <w:rPr>
          <w:rFonts w:ascii="Arial" w:hAnsi="Arial" w:cs="Arial"/>
          <w:i/>
          <w:iCs/>
          <w:sz w:val="22"/>
          <w:szCs w:val="22"/>
        </w:rPr>
        <w:t>democratizar el acceso a las organizaciones del Sector Financiero Popular y Solidario a los productos y servicios financieros de la CONAFIPS.</w:t>
      </w:r>
    </w:p>
    <w:p w14:paraId="1D6573AC" w14:textId="1183C96D" w:rsidR="00761A25" w:rsidRDefault="00761A25" w:rsidP="00761A25">
      <w:pPr>
        <w:pStyle w:val="NormalWeb"/>
        <w:shd w:val="clear" w:color="auto" w:fill="FFFFFF"/>
        <w:spacing w:before="0" w:beforeAutospacing="0" w:after="150" w:afterAutospacing="0"/>
        <w:jc w:val="both"/>
        <w:rPr>
          <w:rFonts w:ascii="Arial" w:hAnsi="Arial" w:cs="Arial"/>
          <w:sz w:val="22"/>
          <w:szCs w:val="22"/>
        </w:rPr>
      </w:pPr>
      <w:r>
        <w:rPr>
          <w:rFonts w:ascii="Arial" w:hAnsi="Arial" w:cs="Arial"/>
          <w:sz w:val="22"/>
          <w:szCs w:val="22"/>
        </w:rPr>
        <w:t xml:space="preserve">Para poder acceder a créditos y demás servicios de </w:t>
      </w:r>
      <w:r w:rsidR="005A31CE">
        <w:rPr>
          <w:rFonts w:ascii="Arial" w:hAnsi="Arial" w:cs="Arial"/>
        </w:rPr>
        <w:t>“LA CORPORACIÓN”</w:t>
      </w:r>
      <w:r w:rsidR="008203C7">
        <w:rPr>
          <w:rFonts w:ascii="Arial" w:hAnsi="Arial" w:cs="Arial"/>
        </w:rPr>
        <w:t xml:space="preserve"> por primera vez</w:t>
      </w:r>
      <w:r>
        <w:rPr>
          <w:rFonts w:ascii="Arial" w:hAnsi="Arial" w:cs="Arial"/>
          <w:sz w:val="22"/>
          <w:szCs w:val="22"/>
        </w:rPr>
        <w:t xml:space="preserve">, las Organizaciones deben someterse a un proceso de evaluación </w:t>
      </w:r>
      <w:r w:rsidR="008203C7">
        <w:rPr>
          <w:rFonts w:ascii="Arial" w:hAnsi="Arial" w:cs="Arial"/>
          <w:sz w:val="22"/>
          <w:szCs w:val="22"/>
        </w:rPr>
        <w:t xml:space="preserve">integral </w:t>
      </w:r>
      <w:r>
        <w:rPr>
          <w:rFonts w:ascii="Arial" w:hAnsi="Arial" w:cs="Arial"/>
          <w:sz w:val="22"/>
          <w:szCs w:val="22"/>
        </w:rPr>
        <w:t>que diagnostica su </w:t>
      </w:r>
      <w:r>
        <w:rPr>
          <w:rFonts w:ascii="Arial" w:hAnsi="Arial" w:cs="Arial"/>
          <w:bCs/>
          <w:sz w:val="22"/>
          <w:szCs w:val="22"/>
        </w:rPr>
        <w:t>desempeño</w:t>
      </w:r>
      <w:r w:rsidR="008203C7">
        <w:rPr>
          <w:rFonts w:ascii="Arial" w:hAnsi="Arial" w:cs="Arial"/>
          <w:bCs/>
          <w:sz w:val="22"/>
          <w:szCs w:val="22"/>
        </w:rPr>
        <w:t xml:space="preserve"> </w:t>
      </w:r>
      <w:r w:rsidRPr="008203C7">
        <w:rPr>
          <w:rFonts w:ascii="Arial" w:hAnsi="Arial" w:cs="Arial"/>
          <w:bCs/>
          <w:sz w:val="22"/>
          <w:szCs w:val="22"/>
        </w:rPr>
        <w:t>administrativo, financiero</w:t>
      </w:r>
      <w:r w:rsidR="008203C7" w:rsidRPr="008203C7">
        <w:rPr>
          <w:rFonts w:ascii="Arial" w:hAnsi="Arial" w:cs="Arial"/>
          <w:bCs/>
          <w:sz w:val="22"/>
          <w:szCs w:val="22"/>
        </w:rPr>
        <w:t xml:space="preserve">, de gobernabilidad, ambiental y </w:t>
      </w:r>
      <w:r w:rsidRPr="008203C7">
        <w:rPr>
          <w:rFonts w:ascii="Arial" w:hAnsi="Arial" w:cs="Arial"/>
          <w:bCs/>
          <w:sz w:val="22"/>
          <w:szCs w:val="22"/>
        </w:rPr>
        <w:t>social</w:t>
      </w:r>
      <w:r>
        <w:rPr>
          <w:rFonts w:ascii="Arial" w:hAnsi="Arial" w:cs="Arial"/>
          <w:bCs/>
          <w:sz w:val="22"/>
          <w:szCs w:val="22"/>
        </w:rPr>
        <w:t>.</w:t>
      </w:r>
      <w:r w:rsidR="00C22D5D" w:rsidRPr="00C22D5D">
        <w:t xml:space="preserve"> </w:t>
      </w:r>
    </w:p>
    <w:p w14:paraId="6E84A305" w14:textId="12DEAE86" w:rsidR="005A31CE" w:rsidRDefault="00761A25" w:rsidP="00761A25">
      <w:pPr>
        <w:pStyle w:val="NormalWeb"/>
        <w:shd w:val="clear" w:color="auto" w:fill="FFFFFF"/>
        <w:spacing w:before="0" w:beforeAutospacing="0" w:after="150" w:afterAutospacing="0"/>
        <w:jc w:val="both"/>
        <w:rPr>
          <w:rFonts w:ascii="Arial" w:hAnsi="Arial" w:cs="Arial"/>
          <w:sz w:val="22"/>
          <w:szCs w:val="22"/>
        </w:rPr>
      </w:pPr>
      <w:r>
        <w:rPr>
          <w:rFonts w:ascii="Arial" w:hAnsi="Arial" w:cs="Arial"/>
          <w:sz w:val="22"/>
          <w:szCs w:val="22"/>
        </w:rPr>
        <w:t xml:space="preserve">Para proceder con la </w:t>
      </w:r>
      <w:r w:rsidR="008203C7">
        <w:rPr>
          <w:rFonts w:ascii="Arial" w:hAnsi="Arial" w:cs="Arial"/>
          <w:sz w:val="22"/>
          <w:szCs w:val="22"/>
        </w:rPr>
        <w:t>evaluación integral</w:t>
      </w:r>
      <w:r>
        <w:rPr>
          <w:rFonts w:ascii="Arial" w:hAnsi="Arial" w:cs="Arial"/>
          <w:sz w:val="22"/>
          <w:szCs w:val="22"/>
        </w:rPr>
        <w:t xml:space="preserve">, </w:t>
      </w:r>
      <w:r w:rsidR="005A31CE">
        <w:rPr>
          <w:rFonts w:ascii="Arial" w:hAnsi="Arial" w:cs="Arial"/>
          <w:sz w:val="22"/>
          <w:szCs w:val="22"/>
        </w:rPr>
        <w:t>“</w:t>
      </w:r>
      <w:r>
        <w:rPr>
          <w:rFonts w:ascii="Arial" w:hAnsi="Arial" w:cs="Arial"/>
          <w:sz w:val="22"/>
          <w:szCs w:val="22"/>
        </w:rPr>
        <w:t>LA ORGANIZACIÓN</w:t>
      </w:r>
      <w:r w:rsidR="005A31CE">
        <w:rPr>
          <w:rFonts w:ascii="Arial" w:hAnsi="Arial" w:cs="Arial"/>
          <w:sz w:val="22"/>
          <w:szCs w:val="22"/>
        </w:rPr>
        <w:t>”</w:t>
      </w:r>
      <w:r>
        <w:rPr>
          <w:rFonts w:ascii="Arial" w:hAnsi="Arial" w:cs="Arial"/>
          <w:sz w:val="22"/>
          <w:szCs w:val="22"/>
        </w:rPr>
        <w:t xml:space="preserve"> debe remitir a </w:t>
      </w:r>
      <w:r w:rsidR="005A31CE">
        <w:rPr>
          <w:rFonts w:ascii="Arial" w:hAnsi="Arial" w:cs="Arial"/>
        </w:rPr>
        <w:t>“LA CORPORACIÓN”</w:t>
      </w:r>
      <w:r w:rsidR="005A31CE">
        <w:rPr>
          <w:rFonts w:ascii="Arial" w:hAnsi="Arial" w:cs="Arial"/>
          <w:sz w:val="22"/>
          <w:szCs w:val="22"/>
        </w:rPr>
        <w:t xml:space="preserve"> </w:t>
      </w:r>
      <w:r>
        <w:rPr>
          <w:rFonts w:ascii="Arial" w:hAnsi="Arial" w:cs="Arial"/>
          <w:sz w:val="22"/>
          <w:szCs w:val="22"/>
        </w:rPr>
        <w:t xml:space="preserve">sus estados financieros actualizados a la fecha en que sean requeridos. </w:t>
      </w:r>
    </w:p>
    <w:p w14:paraId="58134ED2" w14:textId="7FFBC2EA" w:rsidR="00761A25" w:rsidRDefault="00761A25" w:rsidP="00761A25">
      <w:pPr>
        <w:pStyle w:val="NormalWeb"/>
        <w:shd w:val="clear" w:color="auto" w:fill="FFFFFF"/>
        <w:spacing w:before="0" w:beforeAutospacing="0" w:after="150" w:afterAutospacing="0"/>
        <w:jc w:val="both"/>
        <w:rPr>
          <w:rFonts w:ascii="Arial" w:hAnsi="Arial" w:cs="Arial"/>
          <w:sz w:val="22"/>
          <w:szCs w:val="22"/>
        </w:rPr>
      </w:pPr>
      <w:r>
        <w:rPr>
          <w:rFonts w:ascii="Arial" w:hAnsi="Arial" w:cs="Arial"/>
          <w:sz w:val="22"/>
          <w:szCs w:val="22"/>
        </w:rPr>
        <w:t xml:space="preserve">Información que además, deberá ser remitida periódicamente mientras </w:t>
      </w:r>
      <w:r w:rsidR="005A31CE">
        <w:rPr>
          <w:rFonts w:ascii="Arial" w:hAnsi="Arial" w:cs="Arial"/>
          <w:sz w:val="22"/>
          <w:szCs w:val="22"/>
        </w:rPr>
        <w:t>“</w:t>
      </w:r>
      <w:r>
        <w:rPr>
          <w:rFonts w:ascii="Arial" w:hAnsi="Arial" w:cs="Arial"/>
          <w:sz w:val="22"/>
          <w:szCs w:val="22"/>
        </w:rPr>
        <w:t>LA ORGANIZACIÓN</w:t>
      </w:r>
      <w:r w:rsidR="005A31CE">
        <w:rPr>
          <w:rFonts w:ascii="Arial" w:hAnsi="Arial" w:cs="Arial"/>
          <w:sz w:val="22"/>
          <w:szCs w:val="22"/>
        </w:rPr>
        <w:t>”</w:t>
      </w:r>
      <w:r>
        <w:rPr>
          <w:rFonts w:ascii="Arial" w:hAnsi="Arial" w:cs="Arial"/>
          <w:sz w:val="22"/>
          <w:szCs w:val="22"/>
        </w:rPr>
        <w:t xml:space="preserve"> reciba los servicios de fortalecimiento de </w:t>
      </w:r>
      <w:r w:rsidR="005A31CE">
        <w:rPr>
          <w:rFonts w:ascii="Arial" w:hAnsi="Arial" w:cs="Arial"/>
          <w:sz w:val="22"/>
          <w:szCs w:val="22"/>
        </w:rPr>
        <w:t>“</w:t>
      </w:r>
      <w:r>
        <w:rPr>
          <w:rFonts w:ascii="Arial" w:hAnsi="Arial" w:cs="Arial"/>
          <w:sz w:val="22"/>
          <w:szCs w:val="22"/>
        </w:rPr>
        <w:t>LA CORPORACIÓN</w:t>
      </w:r>
      <w:r w:rsidR="005A31CE">
        <w:rPr>
          <w:rFonts w:ascii="Arial" w:hAnsi="Arial" w:cs="Arial"/>
          <w:sz w:val="22"/>
          <w:szCs w:val="22"/>
        </w:rPr>
        <w:t>”</w:t>
      </w:r>
      <w:r>
        <w:rPr>
          <w:rFonts w:ascii="Arial" w:hAnsi="Arial" w:cs="Arial"/>
          <w:sz w:val="22"/>
          <w:szCs w:val="22"/>
        </w:rPr>
        <w:t xml:space="preserve"> o mantenga vigente un contrato de servicios financieros y crediticios</w:t>
      </w:r>
      <w:r w:rsidR="005A31CE">
        <w:rPr>
          <w:rFonts w:ascii="Arial" w:hAnsi="Arial" w:cs="Arial"/>
          <w:sz w:val="22"/>
          <w:szCs w:val="22"/>
        </w:rPr>
        <w:t>; P</w:t>
      </w:r>
      <w:r>
        <w:rPr>
          <w:rFonts w:ascii="Arial" w:hAnsi="Arial" w:cs="Arial"/>
          <w:sz w:val="22"/>
          <w:szCs w:val="22"/>
        </w:rPr>
        <w:t xml:space="preserve">ara ello, se ha creado una plataforma web para la remisión de información financiera, administrada por </w:t>
      </w:r>
      <w:r w:rsidR="005A31CE">
        <w:rPr>
          <w:rFonts w:ascii="Arial" w:hAnsi="Arial" w:cs="Arial"/>
          <w:sz w:val="22"/>
          <w:szCs w:val="22"/>
        </w:rPr>
        <w:t>“</w:t>
      </w:r>
      <w:r>
        <w:rPr>
          <w:rFonts w:ascii="Arial" w:hAnsi="Arial" w:cs="Arial"/>
          <w:sz w:val="22"/>
          <w:szCs w:val="22"/>
        </w:rPr>
        <w:t>LA CORPORACIÓN</w:t>
      </w:r>
      <w:r w:rsidR="005A31CE">
        <w:rPr>
          <w:rFonts w:ascii="Arial" w:hAnsi="Arial" w:cs="Arial"/>
          <w:sz w:val="22"/>
          <w:szCs w:val="22"/>
        </w:rPr>
        <w:t>”</w:t>
      </w:r>
      <w:r>
        <w:rPr>
          <w:rFonts w:ascii="Arial" w:hAnsi="Arial" w:cs="Arial"/>
          <w:sz w:val="22"/>
          <w:szCs w:val="22"/>
        </w:rPr>
        <w:t xml:space="preserve">, a través de la cual única y exclusivamente el Representante Legal de </w:t>
      </w:r>
      <w:r w:rsidR="005A31CE">
        <w:rPr>
          <w:rFonts w:ascii="Arial" w:hAnsi="Arial" w:cs="Arial"/>
          <w:sz w:val="22"/>
          <w:szCs w:val="22"/>
        </w:rPr>
        <w:t>“</w:t>
      </w:r>
      <w:r>
        <w:rPr>
          <w:rFonts w:ascii="Arial" w:hAnsi="Arial" w:cs="Arial"/>
          <w:sz w:val="22"/>
          <w:szCs w:val="22"/>
        </w:rPr>
        <w:t>LA ORGANIZACIÓN</w:t>
      </w:r>
      <w:r w:rsidR="005A31CE">
        <w:rPr>
          <w:rFonts w:ascii="Arial" w:hAnsi="Arial" w:cs="Arial"/>
          <w:sz w:val="22"/>
          <w:szCs w:val="22"/>
        </w:rPr>
        <w:t>”</w:t>
      </w:r>
      <w:r>
        <w:rPr>
          <w:rFonts w:ascii="Arial" w:hAnsi="Arial" w:cs="Arial"/>
          <w:sz w:val="22"/>
          <w:szCs w:val="22"/>
        </w:rPr>
        <w:t xml:space="preserve"> tendrá un usuario y contraseña de acceso,</w:t>
      </w:r>
      <w:r w:rsidR="005A31CE">
        <w:rPr>
          <w:rFonts w:ascii="Arial" w:hAnsi="Arial" w:cs="Arial"/>
          <w:sz w:val="22"/>
          <w:szCs w:val="22"/>
        </w:rPr>
        <w:t xml:space="preserve"> o para efecto su Delegado;</w:t>
      </w:r>
      <w:r>
        <w:rPr>
          <w:rFonts w:ascii="Arial" w:hAnsi="Arial" w:cs="Arial"/>
          <w:sz w:val="22"/>
          <w:szCs w:val="22"/>
        </w:rPr>
        <w:t xml:space="preserve"> declarando que la información financiera que subirá de su representada es fidedigna, real, auténtica y veraz.</w:t>
      </w:r>
    </w:p>
    <w:p w14:paraId="77C3B71C" w14:textId="5320BCDD" w:rsidR="00761A25" w:rsidRDefault="00761A25" w:rsidP="00761A25">
      <w:pPr>
        <w:pStyle w:val="NormalWeb"/>
        <w:shd w:val="clear" w:color="auto" w:fill="FFFFFF"/>
        <w:spacing w:before="0" w:beforeAutospacing="0" w:after="150" w:afterAutospacing="0"/>
        <w:jc w:val="both"/>
        <w:rPr>
          <w:rFonts w:ascii="Arial" w:hAnsi="Arial" w:cs="Arial"/>
          <w:sz w:val="22"/>
          <w:szCs w:val="22"/>
        </w:rPr>
      </w:pPr>
      <w:r>
        <w:rPr>
          <w:rFonts w:ascii="Arial" w:hAnsi="Arial" w:cs="Arial"/>
          <w:sz w:val="22"/>
          <w:szCs w:val="22"/>
        </w:rPr>
        <w:t xml:space="preserve">La información que </w:t>
      </w:r>
      <w:r w:rsidR="005A31CE">
        <w:rPr>
          <w:rFonts w:ascii="Arial" w:hAnsi="Arial" w:cs="Arial"/>
          <w:sz w:val="22"/>
          <w:szCs w:val="22"/>
        </w:rPr>
        <w:t>“</w:t>
      </w:r>
      <w:r>
        <w:rPr>
          <w:rFonts w:ascii="Arial" w:hAnsi="Arial" w:cs="Arial"/>
          <w:sz w:val="22"/>
          <w:szCs w:val="22"/>
        </w:rPr>
        <w:t>LA ORGANIZACIÓN</w:t>
      </w:r>
      <w:r w:rsidR="005A31CE">
        <w:rPr>
          <w:rFonts w:ascii="Arial" w:hAnsi="Arial" w:cs="Arial"/>
          <w:sz w:val="22"/>
          <w:szCs w:val="22"/>
        </w:rPr>
        <w:t>”</w:t>
      </w:r>
      <w:r>
        <w:rPr>
          <w:rFonts w:ascii="Arial" w:hAnsi="Arial" w:cs="Arial"/>
          <w:sz w:val="22"/>
          <w:szCs w:val="22"/>
        </w:rPr>
        <w:t xml:space="preserve"> remita a </w:t>
      </w:r>
      <w:r w:rsidR="005A31CE">
        <w:rPr>
          <w:rFonts w:ascii="Arial" w:hAnsi="Arial" w:cs="Arial"/>
          <w:sz w:val="22"/>
          <w:szCs w:val="22"/>
        </w:rPr>
        <w:t>“</w:t>
      </w:r>
      <w:r>
        <w:rPr>
          <w:rFonts w:ascii="Arial" w:hAnsi="Arial" w:cs="Arial"/>
          <w:sz w:val="22"/>
          <w:szCs w:val="22"/>
        </w:rPr>
        <w:t>LA CORPORACIÓN</w:t>
      </w:r>
      <w:r w:rsidR="005A31CE">
        <w:rPr>
          <w:rFonts w:ascii="Arial" w:hAnsi="Arial" w:cs="Arial"/>
          <w:sz w:val="22"/>
          <w:szCs w:val="22"/>
        </w:rPr>
        <w:t>”</w:t>
      </w:r>
      <w:r>
        <w:rPr>
          <w:rFonts w:ascii="Arial" w:hAnsi="Arial" w:cs="Arial"/>
          <w:sz w:val="22"/>
          <w:szCs w:val="22"/>
        </w:rPr>
        <w:t xml:space="preserve"> será tratada observando las disposiciones aplicables sobre sigilo bancario e información reservada. </w:t>
      </w:r>
    </w:p>
    <w:p w14:paraId="2A54B1CC" w14:textId="77777777" w:rsidR="00761A25" w:rsidRDefault="00761A25" w:rsidP="00761A25">
      <w:pPr>
        <w:autoSpaceDE w:val="0"/>
        <w:jc w:val="both"/>
        <w:rPr>
          <w:rFonts w:ascii="Arial" w:hAnsi="Arial" w:cs="Arial"/>
          <w:b/>
          <w:bCs/>
        </w:rPr>
      </w:pPr>
    </w:p>
    <w:p w14:paraId="0E35A612" w14:textId="77777777" w:rsidR="00761A25" w:rsidRDefault="00761A25" w:rsidP="00761A25">
      <w:pPr>
        <w:autoSpaceDE w:val="0"/>
        <w:jc w:val="both"/>
        <w:rPr>
          <w:rFonts w:ascii="Arial" w:hAnsi="Arial" w:cs="Arial"/>
          <w:b/>
          <w:bCs/>
        </w:rPr>
      </w:pPr>
      <w:r w:rsidRPr="008203C7">
        <w:rPr>
          <w:rFonts w:ascii="Arial" w:hAnsi="Arial" w:cs="Arial"/>
          <w:b/>
          <w:bCs/>
        </w:rPr>
        <w:t>CLÁUSULA TERCERA.- OBJETO:</w:t>
      </w:r>
    </w:p>
    <w:p w14:paraId="3B30B48A" w14:textId="77777777" w:rsidR="00761A25" w:rsidRDefault="00761A25" w:rsidP="00761A25">
      <w:pPr>
        <w:autoSpaceDE w:val="0"/>
        <w:jc w:val="both"/>
        <w:rPr>
          <w:rFonts w:ascii="Arial" w:hAnsi="Arial" w:cs="Arial"/>
          <w:b/>
          <w:bCs/>
        </w:rPr>
      </w:pPr>
    </w:p>
    <w:p w14:paraId="2AE1BD40" w14:textId="46A4F84E" w:rsidR="00761A25" w:rsidRPr="00140E2C" w:rsidRDefault="00761A25" w:rsidP="00761A25">
      <w:pPr>
        <w:autoSpaceDE w:val="0"/>
        <w:jc w:val="both"/>
        <w:rPr>
          <w:rFonts w:ascii="Arial" w:hAnsi="Arial" w:cs="Arial"/>
          <w:bCs/>
        </w:rPr>
      </w:pPr>
      <w:r>
        <w:rPr>
          <w:rFonts w:ascii="Arial" w:hAnsi="Arial" w:cs="Arial"/>
          <w:bCs/>
        </w:rPr>
        <w:t xml:space="preserve">En virtud de las obligaciones contraídas por </w:t>
      </w:r>
      <w:r w:rsidR="005A31CE">
        <w:rPr>
          <w:rFonts w:ascii="Arial" w:hAnsi="Arial" w:cs="Arial"/>
          <w:bCs/>
        </w:rPr>
        <w:t>“</w:t>
      </w:r>
      <w:r>
        <w:rPr>
          <w:rFonts w:ascii="Arial" w:hAnsi="Arial" w:cs="Arial"/>
          <w:bCs/>
        </w:rPr>
        <w:t>LA ORGANIZACIÓN</w:t>
      </w:r>
      <w:r w:rsidR="005A31CE">
        <w:rPr>
          <w:rFonts w:ascii="Arial" w:hAnsi="Arial" w:cs="Arial"/>
          <w:bCs/>
        </w:rPr>
        <w:t>”</w:t>
      </w:r>
      <w:r>
        <w:rPr>
          <w:rFonts w:ascii="Arial" w:hAnsi="Arial" w:cs="Arial"/>
          <w:bCs/>
        </w:rPr>
        <w:t xml:space="preserve"> con </w:t>
      </w:r>
      <w:r w:rsidR="005A31CE">
        <w:rPr>
          <w:rFonts w:ascii="Arial" w:hAnsi="Arial" w:cs="Arial"/>
          <w:bCs/>
        </w:rPr>
        <w:t>“</w:t>
      </w:r>
      <w:r>
        <w:rPr>
          <w:rFonts w:ascii="Arial" w:hAnsi="Arial" w:cs="Arial"/>
          <w:bCs/>
        </w:rPr>
        <w:t>LA CORPORACIÓN</w:t>
      </w:r>
      <w:r w:rsidR="005A31CE">
        <w:rPr>
          <w:rFonts w:ascii="Arial" w:hAnsi="Arial" w:cs="Arial"/>
          <w:bCs/>
        </w:rPr>
        <w:t>”</w:t>
      </w:r>
      <w:r>
        <w:rPr>
          <w:rFonts w:ascii="Arial" w:hAnsi="Arial" w:cs="Arial"/>
          <w:bCs/>
        </w:rPr>
        <w:t xml:space="preserve">, se obliga a remitir su información financiera a través de la Plataforma Web administrada por </w:t>
      </w:r>
      <w:r w:rsidR="005A31CE">
        <w:rPr>
          <w:rFonts w:ascii="Arial" w:hAnsi="Arial" w:cs="Arial"/>
          <w:bCs/>
        </w:rPr>
        <w:t>“</w:t>
      </w:r>
      <w:r>
        <w:rPr>
          <w:rFonts w:ascii="Arial" w:hAnsi="Arial" w:cs="Arial"/>
          <w:bCs/>
        </w:rPr>
        <w:t>LA CORPORACIÓN</w:t>
      </w:r>
      <w:r w:rsidR="005A31CE">
        <w:rPr>
          <w:rFonts w:ascii="Arial" w:hAnsi="Arial" w:cs="Arial"/>
          <w:bCs/>
        </w:rPr>
        <w:t>”</w:t>
      </w:r>
      <w:r>
        <w:rPr>
          <w:rFonts w:ascii="Arial" w:hAnsi="Arial" w:cs="Arial"/>
          <w:bCs/>
        </w:rPr>
        <w:t xml:space="preserve">. La información que se remita por este medio servirá para la </w:t>
      </w:r>
      <w:r w:rsidR="008203C7">
        <w:rPr>
          <w:rFonts w:ascii="Arial" w:hAnsi="Arial" w:cs="Arial"/>
          <w:bCs/>
        </w:rPr>
        <w:t>evaluación integral</w:t>
      </w:r>
      <w:r>
        <w:rPr>
          <w:rFonts w:ascii="Arial" w:hAnsi="Arial" w:cs="Arial"/>
          <w:bCs/>
        </w:rPr>
        <w:t xml:space="preserve"> y</w:t>
      </w:r>
      <w:r w:rsidR="008203C7">
        <w:rPr>
          <w:rFonts w:ascii="Arial" w:hAnsi="Arial" w:cs="Arial"/>
          <w:bCs/>
        </w:rPr>
        <w:t xml:space="preserve"> el</w:t>
      </w:r>
      <w:r>
        <w:rPr>
          <w:rFonts w:ascii="Arial" w:hAnsi="Arial" w:cs="Arial"/>
          <w:bCs/>
        </w:rPr>
        <w:t xml:space="preserve"> monitoreo </w:t>
      </w:r>
      <w:r w:rsidR="008203C7">
        <w:rPr>
          <w:rFonts w:ascii="Arial" w:hAnsi="Arial" w:cs="Arial"/>
          <w:bCs/>
        </w:rPr>
        <w:t xml:space="preserve">financiero </w:t>
      </w:r>
      <w:r>
        <w:rPr>
          <w:rFonts w:ascii="Arial" w:hAnsi="Arial" w:cs="Arial"/>
          <w:bCs/>
        </w:rPr>
        <w:t xml:space="preserve">de </w:t>
      </w:r>
      <w:r w:rsidR="005A31CE">
        <w:rPr>
          <w:rFonts w:ascii="Arial" w:hAnsi="Arial" w:cs="Arial"/>
          <w:bCs/>
        </w:rPr>
        <w:t>“</w:t>
      </w:r>
      <w:r>
        <w:rPr>
          <w:rFonts w:ascii="Arial" w:hAnsi="Arial" w:cs="Arial"/>
          <w:bCs/>
        </w:rPr>
        <w:t>LA ORGANIZACIÓN</w:t>
      </w:r>
      <w:r w:rsidR="005A31CE">
        <w:rPr>
          <w:rFonts w:ascii="Arial" w:hAnsi="Arial" w:cs="Arial"/>
          <w:bCs/>
        </w:rPr>
        <w:t>”</w:t>
      </w:r>
      <w:r>
        <w:rPr>
          <w:rFonts w:ascii="Arial" w:hAnsi="Arial" w:cs="Arial"/>
          <w:bCs/>
        </w:rPr>
        <w:t xml:space="preserve">, buscando agilizar el acceso a los productos financieros y no financieros ofertados por </w:t>
      </w:r>
      <w:r w:rsidR="005A31CE">
        <w:rPr>
          <w:rFonts w:ascii="Arial" w:hAnsi="Arial" w:cs="Arial"/>
          <w:bCs/>
        </w:rPr>
        <w:t>“</w:t>
      </w:r>
      <w:r>
        <w:rPr>
          <w:rFonts w:ascii="Arial" w:hAnsi="Arial" w:cs="Arial"/>
          <w:bCs/>
        </w:rPr>
        <w:t>LA CORPORACIÓN</w:t>
      </w:r>
      <w:r w:rsidR="005A31CE">
        <w:rPr>
          <w:rFonts w:ascii="Arial" w:hAnsi="Arial" w:cs="Arial"/>
          <w:bCs/>
        </w:rPr>
        <w:t>”</w:t>
      </w:r>
      <w:r>
        <w:rPr>
          <w:rFonts w:ascii="Arial" w:hAnsi="Arial" w:cs="Arial"/>
          <w:bCs/>
        </w:rPr>
        <w:t xml:space="preserve">. </w:t>
      </w:r>
    </w:p>
    <w:p w14:paraId="31261119" w14:textId="77777777" w:rsidR="00761A25" w:rsidRDefault="00761A25" w:rsidP="00761A25">
      <w:pPr>
        <w:autoSpaceDE w:val="0"/>
        <w:jc w:val="both"/>
        <w:rPr>
          <w:rFonts w:ascii="Arial" w:hAnsi="Arial" w:cs="Arial"/>
          <w:b/>
          <w:bCs/>
        </w:rPr>
      </w:pPr>
      <w:r>
        <w:rPr>
          <w:rFonts w:ascii="Arial" w:hAnsi="Arial" w:cs="Arial"/>
          <w:b/>
          <w:bCs/>
        </w:rPr>
        <w:t xml:space="preserve">CLÁUSULA </w:t>
      </w:r>
      <w:proofErr w:type="gramStart"/>
      <w:r>
        <w:rPr>
          <w:rFonts w:ascii="Arial" w:hAnsi="Arial" w:cs="Arial"/>
          <w:b/>
          <w:bCs/>
        </w:rPr>
        <w:t>CUARTA.-</w:t>
      </w:r>
      <w:proofErr w:type="gramEnd"/>
      <w:r>
        <w:rPr>
          <w:rFonts w:ascii="Arial" w:hAnsi="Arial" w:cs="Arial"/>
          <w:b/>
          <w:bCs/>
        </w:rPr>
        <w:t xml:space="preserve"> RESPONSABILIDADES DE LA CORPORACIÓN NACIONAL DE FINANZAS POPULARES Y SOLIDARIAS:</w:t>
      </w:r>
    </w:p>
    <w:p w14:paraId="1C6AC58D" w14:textId="77777777" w:rsidR="00761A25" w:rsidRDefault="00761A25" w:rsidP="00761A25">
      <w:pPr>
        <w:autoSpaceDE w:val="0"/>
        <w:jc w:val="both"/>
        <w:rPr>
          <w:rFonts w:ascii="Arial" w:hAnsi="Arial" w:cs="Arial"/>
          <w:b/>
          <w:bCs/>
        </w:rPr>
      </w:pPr>
    </w:p>
    <w:p w14:paraId="4729610D" w14:textId="28AB1878" w:rsidR="00761A25" w:rsidRDefault="005A31CE" w:rsidP="00761A25">
      <w:pPr>
        <w:numPr>
          <w:ilvl w:val="0"/>
          <w:numId w:val="1"/>
        </w:numPr>
        <w:suppressAutoHyphens/>
        <w:autoSpaceDE w:val="0"/>
        <w:spacing w:after="0" w:line="240" w:lineRule="auto"/>
        <w:jc w:val="both"/>
        <w:rPr>
          <w:rFonts w:ascii="Arial" w:hAnsi="Arial" w:cs="Arial"/>
        </w:rPr>
      </w:pPr>
      <w:r>
        <w:rPr>
          <w:rFonts w:ascii="Arial" w:hAnsi="Arial" w:cs="Arial"/>
        </w:rPr>
        <w:t>“</w:t>
      </w:r>
      <w:r w:rsidR="00761A25">
        <w:rPr>
          <w:rFonts w:ascii="Arial" w:hAnsi="Arial" w:cs="Arial"/>
        </w:rPr>
        <w:t>LA CORPORACIÓN</w:t>
      </w:r>
      <w:r>
        <w:rPr>
          <w:rFonts w:ascii="Arial" w:hAnsi="Arial" w:cs="Arial"/>
        </w:rPr>
        <w:t>”</w:t>
      </w:r>
      <w:r w:rsidR="00761A25">
        <w:rPr>
          <w:rFonts w:ascii="Arial" w:hAnsi="Arial" w:cs="Arial"/>
        </w:rPr>
        <w:t xml:space="preserve"> se compromete a guardar el debido sigilo y la reserva del caso respecto a la información y documentación cargada en la Plataforma Web, de conformidad con lo prescrito en los arts. 4 y 6 inciso tercero de la Ley Orgánica </w:t>
      </w:r>
      <w:r w:rsidR="00255DC5">
        <w:rPr>
          <w:rFonts w:ascii="Arial" w:hAnsi="Arial" w:cs="Arial"/>
        </w:rPr>
        <w:t xml:space="preserve">del Sistema Nacional de Registro </w:t>
      </w:r>
      <w:r w:rsidR="00761A25">
        <w:rPr>
          <w:rFonts w:ascii="Arial" w:hAnsi="Arial" w:cs="Arial"/>
        </w:rPr>
        <w:t>de Datos Públicos, arts. 5, 6 y 10 de la Ley Orgánica de Transparencia y Acceso a la Información Pública</w:t>
      </w:r>
      <w:r w:rsidR="0066593B">
        <w:rPr>
          <w:rFonts w:ascii="Arial" w:hAnsi="Arial" w:cs="Arial"/>
        </w:rPr>
        <w:t xml:space="preserve">, art 7 y 9 </w:t>
      </w:r>
      <w:r w:rsidR="0066593B" w:rsidRPr="005B0F9B">
        <w:rPr>
          <w:rFonts w:ascii="Arial" w:hAnsi="Arial" w:cs="Arial"/>
        </w:rPr>
        <w:t xml:space="preserve">de la Ley Orgánica </w:t>
      </w:r>
      <w:r w:rsidR="0066593B">
        <w:rPr>
          <w:rFonts w:ascii="Arial" w:hAnsi="Arial" w:cs="Arial"/>
        </w:rPr>
        <w:t>d</w:t>
      </w:r>
      <w:r w:rsidR="0066593B" w:rsidRPr="005B0F9B">
        <w:rPr>
          <w:rFonts w:ascii="Arial" w:hAnsi="Arial" w:cs="Arial"/>
        </w:rPr>
        <w:t xml:space="preserve">e Protección </w:t>
      </w:r>
      <w:r w:rsidR="0066593B">
        <w:rPr>
          <w:rFonts w:ascii="Arial" w:hAnsi="Arial" w:cs="Arial"/>
        </w:rPr>
        <w:t>d</w:t>
      </w:r>
      <w:r w:rsidR="0066593B" w:rsidRPr="005B0F9B">
        <w:rPr>
          <w:rFonts w:ascii="Arial" w:hAnsi="Arial" w:cs="Arial"/>
        </w:rPr>
        <w:t>e Datos Personales</w:t>
      </w:r>
      <w:r w:rsidR="0066593B">
        <w:rPr>
          <w:rFonts w:ascii="Arial" w:hAnsi="Arial" w:cs="Arial"/>
        </w:rPr>
        <w:t xml:space="preserve"> </w:t>
      </w:r>
      <w:r w:rsidR="00761A25">
        <w:rPr>
          <w:rFonts w:ascii="Arial" w:hAnsi="Arial" w:cs="Arial"/>
        </w:rPr>
        <w:t xml:space="preserve">y en general con la normativa y regulaciones vigentes. </w:t>
      </w:r>
    </w:p>
    <w:p w14:paraId="197D1DB8" w14:textId="77777777" w:rsidR="00761A25" w:rsidRDefault="00761A25" w:rsidP="00761A25">
      <w:pPr>
        <w:suppressAutoHyphens/>
        <w:autoSpaceDE w:val="0"/>
        <w:ind w:left="720"/>
        <w:jc w:val="both"/>
        <w:rPr>
          <w:rFonts w:ascii="Arial" w:hAnsi="Arial" w:cs="Arial"/>
        </w:rPr>
      </w:pPr>
    </w:p>
    <w:p w14:paraId="6FE9E831" w14:textId="1D6A266C" w:rsidR="00761A25" w:rsidRDefault="0010533A" w:rsidP="00761A25">
      <w:pPr>
        <w:numPr>
          <w:ilvl w:val="0"/>
          <w:numId w:val="1"/>
        </w:numPr>
        <w:suppressAutoHyphens/>
        <w:autoSpaceDE w:val="0"/>
        <w:spacing w:after="0" w:line="240" w:lineRule="auto"/>
        <w:jc w:val="both"/>
        <w:rPr>
          <w:rFonts w:ascii="Arial" w:hAnsi="Arial" w:cs="Arial"/>
        </w:rPr>
      </w:pPr>
      <w:r>
        <w:rPr>
          <w:rFonts w:ascii="Arial" w:hAnsi="Arial" w:cs="Arial"/>
        </w:rPr>
        <w:t>“</w:t>
      </w:r>
      <w:r w:rsidR="00761A25">
        <w:rPr>
          <w:rFonts w:ascii="Arial" w:hAnsi="Arial" w:cs="Arial"/>
        </w:rPr>
        <w:t>LA CORPORACIÓN</w:t>
      </w:r>
      <w:r>
        <w:rPr>
          <w:rFonts w:ascii="Arial" w:hAnsi="Arial" w:cs="Arial"/>
        </w:rPr>
        <w:t>”</w:t>
      </w:r>
      <w:r w:rsidR="00761A25">
        <w:rPr>
          <w:rFonts w:ascii="Arial" w:hAnsi="Arial" w:cs="Arial"/>
        </w:rPr>
        <w:t xml:space="preserve"> se compromete a utilizar la información financiera remitida por </w:t>
      </w:r>
      <w:r>
        <w:rPr>
          <w:rFonts w:ascii="Arial" w:hAnsi="Arial" w:cs="Arial"/>
        </w:rPr>
        <w:t>“</w:t>
      </w:r>
      <w:r w:rsidR="00761A25">
        <w:rPr>
          <w:rFonts w:ascii="Arial" w:hAnsi="Arial" w:cs="Arial"/>
        </w:rPr>
        <w:t>LA ORGANIZACIÓN</w:t>
      </w:r>
      <w:r>
        <w:rPr>
          <w:rFonts w:ascii="Arial" w:hAnsi="Arial" w:cs="Arial"/>
        </w:rPr>
        <w:t>”</w:t>
      </w:r>
      <w:r w:rsidR="00761A25">
        <w:rPr>
          <w:rFonts w:ascii="Arial" w:hAnsi="Arial" w:cs="Arial"/>
        </w:rPr>
        <w:t>, únicamente para los fines para los cuales se le ha permitido acceso a la misma, debiendo mantener dichos datos de manera reservada, en virtud de la protección de que goza la misma, de conformidad con la legislación vigente.</w:t>
      </w:r>
    </w:p>
    <w:p w14:paraId="1F6B1406" w14:textId="77777777" w:rsidR="00A13536" w:rsidRDefault="00A13536" w:rsidP="00A13536">
      <w:pPr>
        <w:suppressAutoHyphens/>
        <w:autoSpaceDE w:val="0"/>
        <w:spacing w:after="0" w:line="240" w:lineRule="auto"/>
        <w:jc w:val="both"/>
        <w:rPr>
          <w:rFonts w:ascii="Arial" w:hAnsi="Arial" w:cs="Arial"/>
        </w:rPr>
      </w:pPr>
    </w:p>
    <w:p w14:paraId="7B7DA385" w14:textId="03F0D381" w:rsidR="00761A25" w:rsidRDefault="0010533A" w:rsidP="00761A25">
      <w:pPr>
        <w:numPr>
          <w:ilvl w:val="0"/>
          <w:numId w:val="1"/>
        </w:numPr>
        <w:suppressAutoHyphens/>
        <w:autoSpaceDE w:val="0"/>
        <w:spacing w:after="0" w:line="240" w:lineRule="auto"/>
        <w:jc w:val="both"/>
        <w:rPr>
          <w:rFonts w:ascii="Arial" w:hAnsi="Arial" w:cs="Arial"/>
        </w:rPr>
      </w:pPr>
      <w:r>
        <w:rPr>
          <w:rFonts w:ascii="Arial" w:hAnsi="Arial" w:cs="Arial"/>
        </w:rPr>
        <w:t>“</w:t>
      </w:r>
      <w:r w:rsidR="00761A25">
        <w:rPr>
          <w:rFonts w:ascii="Arial" w:hAnsi="Arial" w:cs="Arial"/>
        </w:rPr>
        <w:t>LA CORPORACIÓN</w:t>
      </w:r>
      <w:r>
        <w:rPr>
          <w:rFonts w:ascii="Arial" w:hAnsi="Arial" w:cs="Arial"/>
        </w:rPr>
        <w:t>”</w:t>
      </w:r>
      <w:r w:rsidR="00761A25">
        <w:rPr>
          <w:rFonts w:ascii="Arial" w:hAnsi="Arial" w:cs="Arial"/>
        </w:rPr>
        <w:t xml:space="preserve"> se obliga a la entrega del usuario y contraseña de forma exclusiva al Representante Legal</w:t>
      </w:r>
      <w:r>
        <w:rPr>
          <w:rFonts w:ascii="Arial" w:hAnsi="Arial" w:cs="Arial"/>
        </w:rPr>
        <w:t xml:space="preserve"> o su </w:t>
      </w:r>
      <w:proofErr w:type="gramStart"/>
      <w:r>
        <w:rPr>
          <w:rFonts w:ascii="Arial" w:hAnsi="Arial" w:cs="Arial"/>
        </w:rPr>
        <w:t>Delegado</w:t>
      </w:r>
      <w:proofErr w:type="gramEnd"/>
      <w:r w:rsidR="00761A25">
        <w:rPr>
          <w:rFonts w:ascii="Arial" w:hAnsi="Arial" w:cs="Arial"/>
        </w:rPr>
        <w:t xml:space="preserve"> de </w:t>
      </w:r>
      <w:r>
        <w:rPr>
          <w:rFonts w:ascii="Arial" w:hAnsi="Arial" w:cs="Arial"/>
        </w:rPr>
        <w:t>“</w:t>
      </w:r>
      <w:r w:rsidR="00761A25">
        <w:rPr>
          <w:rFonts w:ascii="Arial" w:hAnsi="Arial" w:cs="Arial"/>
        </w:rPr>
        <w:t>LA ORGANIZACIÓN</w:t>
      </w:r>
      <w:r>
        <w:rPr>
          <w:rFonts w:ascii="Arial" w:hAnsi="Arial" w:cs="Arial"/>
        </w:rPr>
        <w:t>”</w:t>
      </w:r>
      <w:r w:rsidR="00761A25">
        <w:rPr>
          <w:rFonts w:ascii="Arial" w:hAnsi="Arial" w:cs="Arial"/>
        </w:rPr>
        <w:t xml:space="preserve"> para el ingreso a la plataforma web y posterior remisión de información financiera solicitada. </w:t>
      </w:r>
    </w:p>
    <w:p w14:paraId="3DCB9878" w14:textId="77777777" w:rsidR="00140E2C" w:rsidRDefault="00140E2C" w:rsidP="00140E2C">
      <w:pPr>
        <w:pStyle w:val="Prrafodelista"/>
        <w:rPr>
          <w:rFonts w:ascii="Arial" w:hAnsi="Arial" w:cs="Arial"/>
        </w:rPr>
      </w:pPr>
    </w:p>
    <w:p w14:paraId="66469B95" w14:textId="77777777" w:rsidR="00140E2C" w:rsidRDefault="00140E2C" w:rsidP="00140E2C">
      <w:pPr>
        <w:suppressAutoHyphens/>
        <w:autoSpaceDE w:val="0"/>
        <w:spacing w:after="0" w:line="240" w:lineRule="auto"/>
        <w:ind w:left="720"/>
        <w:jc w:val="both"/>
        <w:rPr>
          <w:rFonts w:ascii="Arial" w:hAnsi="Arial" w:cs="Arial"/>
        </w:rPr>
      </w:pPr>
    </w:p>
    <w:p w14:paraId="1DF7321C" w14:textId="77777777" w:rsidR="00761A25" w:rsidRDefault="00761A25" w:rsidP="00761A25">
      <w:pPr>
        <w:pStyle w:val="Textoindependiente"/>
        <w:suppressAutoHyphens w:val="0"/>
        <w:spacing w:after="0" w:line="240" w:lineRule="auto"/>
        <w:jc w:val="both"/>
        <w:rPr>
          <w:rFonts w:ascii="Arial" w:hAnsi="Arial" w:cs="Arial"/>
        </w:rPr>
      </w:pPr>
    </w:p>
    <w:p w14:paraId="2F4A1B56" w14:textId="77777777" w:rsidR="00761A25" w:rsidRDefault="00761A25" w:rsidP="00761A25">
      <w:pPr>
        <w:autoSpaceDE w:val="0"/>
        <w:jc w:val="both"/>
        <w:rPr>
          <w:rFonts w:ascii="Arial" w:hAnsi="Arial" w:cs="Arial"/>
          <w:b/>
          <w:bCs/>
        </w:rPr>
      </w:pPr>
      <w:r>
        <w:rPr>
          <w:rFonts w:ascii="Arial" w:hAnsi="Arial" w:cs="Arial"/>
          <w:b/>
          <w:bCs/>
        </w:rPr>
        <w:t>CLÁUSULA QUINTA.- RESPONSABILIDADES DE LA ORGANIZACIÓN:</w:t>
      </w:r>
    </w:p>
    <w:p w14:paraId="490790CD" w14:textId="77777777" w:rsidR="00761A25" w:rsidRDefault="00761A25" w:rsidP="00761A25">
      <w:pPr>
        <w:autoSpaceDE w:val="0"/>
        <w:jc w:val="both"/>
        <w:rPr>
          <w:rFonts w:ascii="Arial" w:hAnsi="Arial" w:cs="Arial"/>
          <w:b/>
          <w:bCs/>
        </w:rPr>
      </w:pPr>
    </w:p>
    <w:p w14:paraId="424AEB27" w14:textId="27042CB2" w:rsidR="00761A25" w:rsidRDefault="0010533A" w:rsidP="00761A25">
      <w:pPr>
        <w:numPr>
          <w:ilvl w:val="0"/>
          <w:numId w:val="2"/>
        </w:numPr>
        <w:suppressAutoHyphens/>
        <w:autoSpaceDE w:val="0"/>
        <w:spacing w:after="0" w:line="240" w:lineRule="auto"/>
        <w:jc w:val="both"/>
        <w:rPr>
          <w:rFonts w:ascii="Arial" w:hAnsi="Arial" w:cs="Arial"/>
          <w:bCs/>
        </w:rPr>
      </w:pPr>
      <w:r>
        <w:rPr>
          <w:rFonts w:ascii="Arial" w:hAnsi="Arial" w:cs="Arial"/>
          <w:bCs/>
        </w:rPr>
        <w:t>“</w:t>
      </w:r>
      <w:r w:rsidR="00761A25">
        <w:rPr>
          <w:rFonts w:ascii="Arial" w:hAnsi="Arial" w:cs="Arial"/>
          <w:bCs/>
        </w:rPr>
        <w:t>LA ORGANIZACIÓN</w:t>
      </w:r>
      <w:r>
        <w:rPr>
          <w:rFonts w:ascii="Arial" w:hAnsi="Arial" w:cs="Arial"/>
          <w:bCs/>
        </w:rPr>
        <w:t>”</w:t>
      </w:r>
      <w:r w:rsidR="00761A25">
        <w:rPr>
          <w:rFonts w:ascii="Arial" w:hAnsi="Arial" w:cs="Arial"/>
          <w:bCs/>
        </w:rPr>
        <w:t xml:space="preserve"> se obliga a entregar información financiera fidedigna, real, auténtica y veraz, de forma periódica o cuando se le solicite, a través de la plataforma web administrada por </w:t>
      </w:r>
      <w:r>
        <w:rPr>
          <w:rFonts w:ascii="Arial" w:hAnsi="Arial" w:cs="Arial"/>
          <w:bCs/>
        </w:rPr>
        <w:t>“</w:t>
      </w:r>
      <w:r w:rsidR="00761A25">
        <w:rPr>
          <w:rFonts w:ascii="Arial" w:hAnsi="Arial" w:cs="Arial"/>
          <w:bCs/>
        </w:rPr>
        <w:t>LA CORPORACIÓN</w:t>
      </w:r>
      <w:r>
        <w:rPr>
          <w:rFonts w:ascii="Arial" w:hAnsi="Arial" w:cs="Arial"/>
          <w:bCs/>
        </w:rPr>
        <w:t>”</w:t>
      </w:r>
      <w:r w:rsidR="00761A25">
        <w:rPr>
          <w:rFonts w:ascii="Arial" w:hAnsi="Arial" w:cs="Arial"/>
          <w:bCs/>
        </w:rPr>
        <w:t xml:space="preserve">. </w:t>
      </w:r>
      <w:r>
        <w:rPr>
          <w:rFonts w:ascii="Arial" w:hAnsi="Arial" w:cs="Arial"/>
          <w:bCs/>
        </w:rPr>
        <w:t>“</w:t>
      </w:r>
      <w:r w:rsidR="00761A25">
        <w:rPr>
          <w:rFonts w:ascii="Arial" w:hAnsi="Arial" w:cs="Arial"/>
          <w:bCs/>
        </w:rPr>
        <w:t>LA ORGANIZACIÓN</w:t>
      </w:r>
      <w:r>
        <w:rPr>
          <w:rFonts w:ascii="Arial" w:hAnsi="Arial" w:cs="Arial"/>
          <w:bCs/>
        </w:rPr>
        <w:t>”</w:t>
      </w:r>
      <w:r w:rsidR="00761A25">
        <w:rPr>
          <w:rFonts w:ascii="Arial" w:hAnsi="Arial" w:cs="Arial"/>
          <w:bCs/>
        </w:rPr>
        <w:t xml:space="preserve"> entiende y acepta que </w:t>
      </w:r>
      <w:r>
        <w:rPr>
          <w:rFonts w:ascii="Arial" w:hAnsi="Arial" w:cs="Arial"/>
          <w:bCs/>
        </w:rPr>
        <w:t>“</w:t>
      </w:r>
      <w:r w:rsidR="00761A25">
        <w:rPr>
          <w:rFonts w:ascii="Arial" w:hAnsi="Arial" w:cs="Arial"/>
          <w:bCs/>
        </w:rPr>
        <w:t>LA CORPORACIÓN</w:t>
      </w:r>
      <w:r>
        <w:rPr>
          <w:rFonts w:ascii="Arial" w:hAnsi="Arial" w:cs="Arial"/>
          <w:bCs/>
        </w:rPr>
        <w:t>”</w:t>
      </w:r>
      <w:r w:rsidR="00761A25">
        <w:rPr>
          <w:rFonts w:ascii="Arial" w:hAnsi="Arial" w:cs="Arial"/>
          <w:bCs/>
        </w:rPr>
        <w:t xml:space="preserve"> se reserva el derecho, en cualquier momento y sin notificación previa, de verificar la información que ha sido suministrada.</w:t>
      </w:r>
    </w:p>
    <w:p w14:paraId="4F2C1979" w14:textId="66ABA5AB" w:rsidR="00761A25" w:rsidRDefault="0010533A" w:rsidP="00761A25">
      <w:pPr>
        <w:pStyle w:val="Textoindependiente"/>
        <w:numPr>
          <w:ilvl w:val="0"/>
          <w:numId w:val="2"/>
        </w:numPr>
        <w:suppressAutoHyphens w:val="0"/>
        <w:spacing w:after="0" w:line="240" w:lineRule="auto"/>
        <w:jc w:val="both"/>
        <w:rPr>
          <w:rFonts w:ascii="Arial" w:hAnsi="Arial" w:cs="Arial"/>
        </w:rPr>
      </w:pPr>
      <w:r>
        <w:rPr>
          <w:rFonts w:ascii="Arial" w:hAnsi="Arial" w:cs="Arial"/>
          <w:lang w:val="es-EC"/>
        </w:rPr>
        <w:t>“</w:t>
      </w:r>
      <w:r w:rsidR="00761A25">
        <w:rPr>
          <w:rFonts w:ascii="Arial" w:hAnsi="Arial" w:cs="Arial"/>
        </w:rPr>
        <w:t>LA ORGANIZACIÓN</w:t>
      </w:r>
      <w:r>
        <w:rPr>
          <w:rFonts w:ascii="Arial" w:hAnsi="Arial" w:cs="Arial"/>
        </w:rPr>
        <w:t>”</w:t>
      </w:r>
      <w:r w:rsidR="00761A25">
        <w:rPr>
          <w:rFonts w:ascii="Arial" w:hAnsi="Arial" w:cs="Arial"/>
        </w:rPr>
        <w:t xml:space="preserve"> se obliga en forma irrevocable ante </w:t>
      </w:r>
      <w:r>
        <w:rPr>
          <w:rFonts w:ascii="Arial" w:hAnsi="Arial" w:cs="Arial"/>
        </w:rPr>
        <w:t>“</w:t>
      </w:r>
      <w:r w:rsidR="00761A25">
        <w:rPr>
          <w:rFonts w:ascii="Arial" w:hAnsi="Arial" w:cs="Arial"/>
        </w:rPr>
        <w:t>LA CORPORACIÓN</w:t>
      </w:r>
      <w:r>
        <w:rPr>
          <w:rFonts w:ascii="Arial" w:hAnsi="Arial" w:cs="Arial"/>
        </w:rPr>
        <w:t>”</w:t>
      </w:r>
      <w:r w:rsidR="00761A25">
        <w:rPr>
          <w:rFonts w:ascii="Arial" w:hAnsi="Arial" w:cs="Arial"/>
        </w:rPr>
        <w:t xml:space="preserve"> a no revelar, divulgar o facilitar bajo cualquier forma a persona alguna sea natural o jurídica, pública o privada, o de cualquier otra naturaleza, y a no utilizar para su propio beneficio o para beneficio de un tercero, toda la información generada durante la vigencia del presente acuerdo, así como la que pertenezca a </w:t>
      </w:r>
      <w:r>
        <w:rPr>
          <w:rFonts w:ascii="Arial" w:hAnsi="Arial" w:cs="Arial"/>
        </w:rPr>
        <w:t>“</w:t>
      </w:r>
      <w:r w:rsidR="00761A25">
        <w:rPr>
          <w:rFonts w:ascii="Arial" w:hAnsi="Arial" w:cs="Arial"/>
        </w:rPr>
        <w:t>LA CORPORACIÓN</w:t>
      </w:r>
      <w:r>
        <w:rPr>
          <w:rFonts w:ascii="Arial" w:hAnsi="Arial" w:cs="Arial"/>
        </w:rPr>
        <w:t>”</w:t>
      </w:r>
      <w:r w:rsidR="00761A25">
        <w:rPr>
          <w:rFonts w:ascii="Arial" w:hAnsi="Arial" w:cs="Arial"/>
        </w:rPr>
        <w:t xml:space="preserve">. </w:t>
      </w:r>
    </w:p>
    <w:p w14:paraId="69DA1CC8" w14:textId="4C24B4AE" w:rsidR="00761A25" w:rsidRDefault="0010533A" w:rsidP="00761A25">
      <w:pPr>
        <w:pStyle w:val="Textoindependiente"/>
        <w:numPr>
          <w:ilvl w:val="0"/>
          <w:numId w:val="2"/>
        </w:numPr>
        <w:suppressAutoHyphens w:val="0"/>
        <w:spacing w:after="0" w:line="240" w:lineRule="auto"/>
        <w:jc w:val="both"/>
        <w:rPr>
          <w:rFonts w:ascii="Arial" w:hAnsi="Arial" w:cs="Arial"/>
        </w:rPr>
      </w:pPr>
      <w:r>
        <w:rPr>
          <w:rFonts w:ascii="Arial" w:hAnsi="Arial" w:cs="Arial"/>
        </w:rPr>
        <w:t>“</w:t>
      </w:r>
      <w:r w:rsidR="00761A25">
        <w:rPr>
          <w:rFonts w:ascii="Arial" w:hAnsi="Arial" w:cs="Arial"/>
        </w:rPr>
        <w:t>LA ORGANIZACIÓN</w:t>
      </w:r>
      <w:r>
        <w:rPr>
          <w:rFonts w:ascii="Arial" w:hAnsi="Arial" w:cs="Arial"/>
        </w:rPr>
        <w:t>”</w:t>
      </w:r>
      <w:r w:rsidR="00761A25">
        <w:rPr>
          <w:rFonts w:ascii="Arial" w:hAnsi="Arial" w:cs="Arial"/>
        </w:rPr>
        <w:t xml:space="preserve"> no podrá reproducir, modificar, hacer pública, divulgar o utilizar de cualquier forma conocida o por conocerse a terceros o para su propio beneficio o para beneficio de cualquier otra persona natural o jurídica, la información objeto del presente Acuerdo sin previa autorización escrita y expresa de </w:t>
      </w:r>
      <w:r>
        <w:rPr>
          <w:rFonts w:ascii="Arial" w:hAnsi="Arial" w:cs="Arial"/>
        </w:rPr>
        <w:t>“</w:t>
      </w:r>
      <w:r w:rsidR="00761A25">
        <w:rPr>
          <w:rFonts w:ascii="Arial" w:hAnsi="Arial" w:cs="Arial"/>
        </w:rPr>
        <w:t>LA CORPORACIÓN</w:t>
      </w:r>
      <w:r>
        <w:rPr>
          <w:rFonts w:ascii="Arial" w:hAnsi="Arial" w:cs="Arial"/>
        </w:rPr>
        <w:t>”</w:t>
      </w:r>
      <w:r w:rsidR="00761A25">
        <w:rPr>
          <w:rFonts w:ascii="Arial" w:hAnsi="Arial" w:cs="Arial"/>
        </w:rPr>
        <w:t>.</w:t>
      </w:r>
    </w:p>
    <w:p w14:paraId="6F8F1F16" w14:textId="32A2B8BB" w:rsidR="00761A25" w:rsidRDefault="00761A25" w:rsidP="00761A25">
      <w:pPr>
        <w:pStyle w:val="Textoindependiente"/>
        <w:numPr>
          <w:ilvl w:val="0"/>
          <w:numId w:val="2"/>
        </w:numPr>
        <w:suppressAutoHyphens w:val="0"/>
        <w:spacing w:after="0" w:line="240" w:lineRule="auto"/>
        <w:jc w:val="both"/>
        <w:rPr>
          <w:rFonts w:ascii="Arial" w:hAnsi="Arial" w:cs="Arial"/>
        </w:rPr>
      </w:pPr>
      <w:r>
        <w:rPr>
          <w:rFonts w:ascii="Arial" w:hAnsi="Arial" w:cs="Arial"/>
        </w:rPr>
        <w:t xml:space="preserve">En caso de que la información resulte revelada, divulgada o utilizada por </w:t>
      </w:r>
      <w:r w:rsidR="0010533A">
        <w:rPr>
          <w:rFonts w:ascii="Arial" w:hAnsi="Arial" w:cs="Arial"/>
        </w:rPr>
        <w:t>“</w:t>
      </w:r>
      <w:r>
        <w:rPr>
          <w:rFonts w:ascii="Arial" w:hAnsi="Arial" w:cs="Arial"/>
        </w:rPr>
        <w:t>LA ORGANIZACIÓN</w:t>
      </w:r>
      <w:r w:rsidR="0010533A">
        <w:rPr>
          <w:rFonts w:ascii="Arial" w:hAnsi="Arial" w:cs="Arial"/>
        </w:rPr>
        <w:t>”</w:t>
      </w:r>
      <w:r>
        <w:rPr>
          <w:rFonts w:ascii="Arial" w:hAnsi="Arial" w:cs="Arial"/>
        </w:rPr>
        <w:t xml:space="preserve"> de cualquier forma distinta al objeto de este Acuerdo, ya sea de forma dolosa o por mera negligencia, será sancionado de acuerdo con las leyes vigentes para el efecto. </w:t>
      </w:r>
    </w:p>
    <w:p w14:paraId="60A8878D" w14:textId="07C4F744" w:rsidR="00761A25" w:rsidRDefault="00761A25" w:rsidP="00761A25">
      <w:pPr>
        <w:pStyle w:val="Textoindependiente"/>
        <w:numPr>
          <w:ilvl w:val="0"/>
          <w:numId w:val="2"/>
        </w:numPr>
        <w:suppressAutoHyphens w:val="0"/>
        <w:spacing w:after="0" w:line="240" w:lineRule="auto"/>
        <w:jc w:val="both"/>
        <w:rPr>
          <w:rFonts w:ascii="Arial" w:hAnsi="Arial" w:cs="Arial"/>
        </w:rPr>
      </w:pPr>
      <w:r>
        <w:rPr>
          <w:rFonts w:ascii="Arial" w:hAnsi="Arial" w:cs="Arial"/>
        </w:rPr>
        <w:t xml:space="preserve">La información financiera que remita </w:t>
      </w:r>
      <w:r w:rsidR="00ED53EE">
        <w:rPr>
          <w:rFonts w:ascii="Arial" w:hAnsi="Arial" w:cs="Arial"/>
        </w:rPr>
        <w:t>“</w:t>
      </w:r>
      <w:r>
        <w:rPr>
          <w:rFonts w:ascii="Arial" w:hAnsi="Arial" w:cs="Arial"/>
        </w:rPr>
        <w:t>LA ORGANIZACIÓN</w:t>
      </w:r>
      <w:r w:rsidR="00ED53EE">
        <w:rPr>
          <w:rFonts w:ascii="Arial" w:hAnsi="Arial" w:cs="Arial"/>
        </w:rPr>
        <w:t>”</w:t>
      </w:r>
      <w:r>
        <w:rPr>
          <w:rFonts w:ascii="Arial" w:hAnsi="Arial" w:cs="Arial"/>
        </w:rPr>
        <w:t xml:space="preserve"> a través de la plataforma web, será en los formatos que establezca </w:t>
      </w:r>
      <w:r w:rsidR="00ED53EE">
        <w:rPr>
          <w:rFonts w:ascii="Arial" w:hAnsi="Arial" w:cs="Arial"/>
        </w:rPr>
        <w:t>“</w:t>
      </w:r>
      <w:r>
        <w:rPr>
          <w:rFonts w:ascii="Arial" w:hAnsi="Arial" w:cs="Arial"/>
        </w:rPr>
        <w:t>LA CORPORACIÓN</w:t>
      </w:r>
      <w:r w:rsidR="00ED53EE">
        <w:rPr>
          <w:rFonts w:ascii="Arial" w:hAnsi="Arial" w:cs="Arial"/>
        </w:rPr>
        <w:t>”</w:t>
      </w:r>
      <w:r>
        <w:rPr>
          <w:rFonts w:ascii="Arial" w:hAnsi="Arial" w:cs="Arial"/>
        </w:rPr>
        <w:t>.</w:t>
      </w:r>
    </w:p>
    <w:p w14:paraId="3C65101A" w14:textId="624C763F" w:rsidR="00761A25" w:rsidRDefault="00761A25" w:rsidP="00761A25">
      <w:pPr>
        <w:pStyle w:val="Textoindependiente"/>
        <w:numPr>
          <w:ilvl w:val="0"/>
          <w:numId w:val="2"/>
        </w:numPr>
        <w:suppressAutoHyphens w:val="0"/>
        <w:spacing w:after="0" w:line="240" w:lineRule="auto"/>
        <w:jc w:val="both"/>
        <w:rPr>
          <w:rFonts w:ascii="Arial" w:hAnsi="Arial" w:cs="Arial"/>
        </w:rPr>
      </w:pPr>
      <w:r>
        <w:rPr>
          <w:rFonts w:ascii="Arial" w:hAnsi="Arial" w:cs="Arial"/>
        </w:rPr>
        <w:t xml:space="preserve">El usuario y clave proporcionado por </w:t>
      </w:r>
      <w:r w:rsidR="00ED53EE">
        <w:rPr>
          <w:rFonts w:ascii="Arial" w:hAnsi="Arial" w:cs="Arial"/>
        </w:rPr>
        <w:t>“</w:t>
      </w:r>
      <w:r>
        <w:rPr>
          <w:rFonts w:ascii="Arial" w:hAnsi="Arial" w:cs="Arial"/>
        </w:rPr>
        <w:t>LA CORPORACIÓN</w:t>
      </w:r>
      <w:r w:rsidR="00ED53EE">
        <w:rPr>
          <w:rFonts w:ascii="Arial" w:hAnsi="Arial" w:cs="Arial"/>
        </w:rPr>
        <w:t>”</w:t>
      </w:r>
      <w:r>
        <w:rPr>
          <w:rFonts w:ascii="Arial" w:hAnsi="Arial" w:cs="Arial"/>
        </w:rPr>
        <w:t xml:space="preserve"> serán utilizadas de manera exclusiva y excluyente por el Representante Legal de la misma</w:t>
      </w:r>
      <w:r w:rsidR="008203C7">
        <w:rPr>
          <w:rFonts w:ascii="Arial" w:hAnsi="Arial" w:cs="Arial"/>
        </w:rPr>
        <w:t xml:space="preserve"> o su delegado</w:t>
      </w:r>
      <w:r>
        <w:rPr>
          <w:rFonts w:ascii="Arial" w:hAnsi="Arial" w:cs="Arial"/>
        </w:rPr>
        <w:t>. El buen uso manejo y confidencialidad del usuario y clave proporcionada es de responsabilidad exclusiva del Representante Legal.</w:t>
      </w:r>
    </w:p>
    <w:p w14:paraId="0C279428" w14:textId="080078CC" w:rsidR="00761A25" w:rsidRDefault="00761A25" w:rsidP="00761A25">
      <w:pPr>
        <w:pStyle w:val="Textoindependiente"/>
        <w:numPr>
          <w:ilvl w:val="0"/>
          <w:numId w:val="2"/>
        </w:numPr>
        <w:suppressAutoHyphens w:val="0"/>
        <w:spacing w:after="0" w:line="240" w:lineRule="auto"/>
        <w:jc w:val="both"/>
        <w:rPr>
          <w:rFonts w:ascii="Arial" w:hAnsi="Arial" w:cs="Arial"/>
        </w:rPr>
      </w:pPr>
      <w:r>
        <w:rPr>
          <w:rFonts w:ascii="Arial" w:hAnsi="Arial" w:cs="Arial"/>
        </w:rPr>
        <w:t xml:space="preserve">En caso de pérdida de clave y usuario, </w:t>
      </w:r>
      <w:r w:rsidR="00ED53EE">
        <w:rPr>
          <w:rFonts w:ascii="Arial" w:hAnsi="Arial" w:cs="Arial"/>
        </w:rPr>
        <w:t>“</w:t>
      </w:r>
      <w:r>
        <w:rPr>
          <w:rFonts w:ascii="Arial" w:hAnsi="Arial" w:cs="Arial"/>
        </w:rPr>
        <w:t>LA ORGANIZACIÓN</w:t>
      </w:r>
      <w:r w:rsidR="00ED53EE">
        <w:rPr>
          <w:rFonts w:ascii="Arial" w:hAnsi="Arial" w:cs="Arial"/>
        </w:rPr>
        <w:t>”</w:t>
      </w:r>
      <w:r>
        <w:rPr>
          <w:rFonts w:ascii="Arial" w:hAnsi="Arial" w:cs="Arial"/>
        </w:rPr>
        <w:t xml:space="preserve"> declara que realizará el proceso de recuperación de esta, establecido en la plataforma web, bajo su absoluta responsabilidad; excluyendo a </w:t>
      </w:r>
      <w:r w:rsidR="00ED53EE">
        <w:rPr>
          <w:rFonts w:ascii="Arial" w:hAnsi="Arial" w:cs="Arial"/>
        </w:rPr>
        <w:t>“</w:t>
      </w:r>
      <w:r>
        <w:rPr>
          <w:rFonts w:ascii="Arial" w:hAnsi="Arial" w:cs="Arial"/>
        </w:rPr>
        <w:t>LA CORPORACIÓN</w:t>
      </w:r>
      <w:r w:rsidR="00ED53EE">
        <w:rPr>
          <w:rFonts w:ascii="Arial" w:hAnsi="Arial" w:cs="Arial"/>
        </w:rPr>
        <w:t>”</w:t>
      </w:r>
      <w:r>
        <w:rPr>
          <w:rFonts w:ascii="Arial" w:hAnsi="Arial" w:cs="Arial"/>
        </w:rPr>
        <w:t xml:space="preserve"> de cualquier tipo de responsabilidad administrativa, civil o penal. </w:t>
      </w:r>
    </w:p>
    <w:p w14:paraId="656B8CC9" w14:textId="12693453" w:rsidR="00761A25" w:rsidRDefault="00761A25" w:rsidP="00761A25">
      <w:pPr>
        <w:pStyle w:val="Textoindependiente"/>
        <w:numPr>
          <w:ilvl w:val="0"/>
          <w:numId w:val="2"/>
        </w:numPr>
        <w:suppressAutoHyphens w:val="0"/>
        <w:spacing w:after="0" w:line="240" w:lineRule="auto"/>
        <w:jc w:val="both"/>
        <w:rPr>
          <w:rFonts w:ascii="Arial" w:hAnsi="Arial" w:cs="Arial"/>
        </w:rPr>
      </w:pPr>
      <w:r>
        <w:rPr>
          <w:rFonts w:ascii="Arial" w:hAnsi="Arial" w:cs="Arial"/>
        </w:rPr>
        <w:t xml:space="preserve">Permitir a </w:t>
      </w:r>
      <w:r w:rsidR="00ED53EE">
        <w:rPr>
          <w:rFonts w:ascii="Arial" w:hAnsi="Arial" w:cs="Arial"/>
        </w:rPr>
        <w:t>“</w:t>
      </w:r>
      <w:r>
        <w:rPr>
          <w:rFonts w:ascii="Arial" w:hAnsi="Arial" w:cs="Arial"/>
        </w:rPr>
        <w:t>LA CORPORACIÓN</w:t>
      </w:r>
      <w:r w:rsidR="00ED53EE">
        <w:rPr>
          <w:rFonts w:ascii="Arial" w:hAnsi="Arial" w:cs="Arial"/>
        </w:rPr>
        <w:t>”</w:t>
      </w:r>
      <w:r>
        <w:rPr>
          <w:rFonts w:ascii="Arial" w:hAnsi="Arial" w:cs="Arial"/>
        </w:rPr>
        <w:t xml:space="preserve"> verificar, en cualquier momento, la información remitida a través de la plataforma web.</w:t>
      </w:r>
    </w:p>
    <w:p w14:paraId="08F2F1F7" w14:textId="4589D30A" w:rsidR="005C6D7A" w:rsidRDefault="00761A25" w:rsidP="005C6D7A">
      <w:pPr>
        <w:numPr>
          <w:ilvl w:val="0"/>
          <w:numId w:val="2"/>
        </w:numPr>
        <w:suppressAutoHyphens/>
        <w:spacing w:after="200" w:line="240" w:lineRule="auto"/>
        <w:jc w:val="both"/>
        <w:rPr>
          <w:rFonts w:ascii="Arial" w:hAnsi="Arial" w:cs="Arial"/>
        </w:rPr>
      </w:pPr>
      <w:r>
        <w:rPr>
          <w:rFonts w:ascii="Arial" w:hAnsi="Arial" w:cs="Arial"/>
        </w:rPr>
        <w:t xml:space="preserve">Facilitar a </w:t>
      </w:r>
      <w:r w:rsidR="00ED53EE">
        <w:rPr>
          <w:rFonts w:ascii="Arial" w:hAnsi="Arial" w:cs="Arial"/>
        </w:rPr>
        <w:t>“</w:t>
      </w:r>
      <w:r>
        <w:rPr>
          <w:rFonts w:ascii="Arial" w:hAnsi="Arial" w:cs="Arial"/>
        </w:rPr>
        <w:t>LA CORPORACIÓN</w:t>
      </w:r>
      <w:r w:rsidR="00ED53EE">
        <w:rPr>
          <w:rFonts w:ascii="Arial" w:hAnsi="Arial" w:cs="Arial"/>
        </w:rPr>
        <w:t>”</w:t>
      </w:r>
      <w:r>
        <w:rPr>
          <w:rFonts w:ascii="Arial" w:hAnsi="Arial" w:cs="Arial"/>
        </w:rPr>
        <w:t>, cuando esta lo considere necesario, balances financieros originales, suscritos por las autoridades competentes de LA ORGANIZACIÓN.</w:t>
      </w:r>
    </w:p>
    <w:p w14:paraId="586089EE" w14:textId="77777777" w:rsidR="005C6D7A" w:rsidRPr="005C6D7A" w:rsidRDefault="005C6D7A" w:rsidP="005C6D7A">
      <w:pPr>
        <w:suppressAutoHyphens/>
        <w:spacing w:after="200" w:line="240" w:lineRule="auto"/>
        <w:ind w:left="720"/>
        <w:jc w:val="both"/>
        <w:rPr>
          <w:rFonts w:ascii="Arial" w:hAnsi="Arial" w:cs="Arial"/>
        </w:rPr>
      </w:pPr>
    </w:p>
    <w:p w14:paraId="566F6D34" w14:textId="77777777" w:rsidR="00761A25" w:rsidRDefault="00761A25" w:rsidP="00761A25">
      <w:pPr>
        <w:autoSpaceDE w:val="0"/>
        <w:jc w:val="both"/>
        <w:rPr>
          <w:rFonts w:ascii="Arial" w:hAnsi="Arial" w:cs="Arial"/>
          <w:b/>
          <w:bCs/>
        </w:rPr>
      </w:pPr>
      <w:r>
        <w:rPr>
          <w:rFonts w:ascii="Arial" w:hAnsi="Arial" w:cs="Arial"/>
          <w:b/>
          <w:bCs/>
        </w:rPr>
        <w:t>CLÁUSULA SEXTA.- VIGENCIA:</w:t>
      </w:r>
    </w:p>
    <w:p w14:paraId="79CA3481" w14:textId="4B71CCCB" w:rsidR="00761A25" w:rsidRDefault="00761A25" w:rsidP="00761A25">
      <w:pPr>
        <w:suppressAutoHyphens/>
        <w:autoSpaceDE w:val="0"/>
        <w:jc w:val="both"/>
        <w:rPr>
          <w:rFonts w:ascii="Arial" w:hAnsi="Arial" w:cs="Arial"/>
        </w:rPr>
      </w:pPr>
      <w:r>
        <w:rPr>
          <w:rFonts w:ascii="Arial" w:hAnsi="Arial" w:cs="Arial"/>
        </w:rPr>
        <w:t>Los compromisos establecidos en el presente Acuerdo se mantendrán vigentes de manera indefinida, desde la suscripción de este acuerdo.</w:t>
      </w:r>
    </w:p>
    <w:p w14:paraId="57D842A4" w14:textId="77777777" w:rsidR="00140E2C" w:rsidRDefault="00140E2C" w:rsidP="00761A25">
      <w:pPr>
        <w:suppressAutoHyphens/>
        <w:autoSpaceDE w:val="0"/>
        <w:jc w:val="both"/>
        <w:rPr>
          <w:rFonts w:ascii="Arial" w:hAnsi="Arial" w:cs="Arial"/>
        </w:rPr>
      </w:pPr>
    </w:p>
    <w:p w14:paraId="5D4D206A" w14:textId="77777777" w:rsidR="00761A25" w:rsidRDefault="00761A25" w:rsidP="00761A25">
      <w:pPr>
        <w:pStyle w:val="Textoindependiente"/>
        <w:suppressAutoHyphens w:val="0"/>
        <w:spacing w:after="0" w:line="240" w:lineRule="auto"/>
        <w:jc w:val="both"/>
        <w:rPr>
          <w:rFonts w:ascii="Arial" w:hAnsi="Arial" w:cs="Arial"/>
        </w:rPr>
      </w:pPr>
    </w:p>
    <w:p w14:paraId="72E15D8B" w14:textId="77777777" w:rsidR="00761A25" w:rsidRDefault="00761A25" w:rsidP="00761A25">
      <w:pPr>
        <w:pStyle w:val="Textoindependiente"/>
        <w:spacing w:line="240" w:lineRule="auto"/>
        <w:jc w:val="both"/>
        <w:rPr>
          <w:rFonts w:ascii="Arial" w:hAnsi="Arial" w:cs="Arial"/>
          <w:b/>
        </w:rPr>
      </w:pPr>
      <w:r>
        <w:rPr>
          <w:rFonts w:ascii="Arial" w:hAnsi="Arial" w:cs="Arial"/>
          <w:b/>
        </w:rPr>
        <w:t>CLÁUSULA SÉPTIMA.- PROPIEDAD INTELECTUAL:</w:t>
      </w:r>
    </w:p>
    <w:p w14:paraId="4ACE91EF" w14:textId="4F6076F4" w:rsidR="00761A25" w:rsidRDefault="00761A25" w:rsidP="00761A25">
      <w:pPr>
        <w:pStyle w:val="Textoindependiente"/>
        <w:suppressAutoHyphens w:val="0"/>
        <w:spacing w:after="0" w:line="240" w:lineRule="auto"/>
        <w:jc w:val="both"/>
        <w:rPr>
          <w:rFonts w:ascii="Arial" w:hAnsi="Arial" w:cs="Arial"/>
        </w:rPr>
      </w:pPr>
      <w:r>
        <w:rPr>
          <w:rFonts w:ascii="Arial" w:hAnsi="Arial" w:cs="Arial"/>
        </w:rPr>
        <w:t xml:space="preserve">Los derechos de propiedad intelectual de la plataforma web, pertenecen de forma exclusiva al Estado ecuatoriano, a través de </w:t>
      </w:r>
      <w:r w:rsidR="00ED53EE">
        <w:rPr>
          <w:rFonts w:ascii="Arial" w:hAnsi="Arial" w:cs="Arial"/>
        </w:rPr>
        <w:t>“</w:t>
      </w:r>
      <w:r>
        <w:rPr>
          <w:rFonts w:ascii="Arial" w:hAnsi="Arial" w:cs="Arial"/>
        </w:rPr>
        <w:t>LA CORPORACIÓN</w:t>
      </w:r>
      <w:r w:rsidR="00ED53EE">
        <w:rPr>
          <w:rFonts w:ascii="Arial" w:hAnsi="Arial" w:cs="Arial"/>
        </w:rPr>
        <w:t>”</w:t>
      </w:r>
      <w:r>
        <w:rPr>
          <w:rFonts w:ascii="Arial" w:hAnsi="Arial" w:cs="Arial"/>
        </w:rPr>
        <w:t>, que no podrán ser revelados por</w:t>
      </w:r>
      <w:r w:rsidR="00ED53EE">
        <w:rPr>
          <w:rFonts w:ascii="Arial" w:hAnsi="Arial" w:cs="Arial"/>
        </w:rPr>
        <w:t>”</w:t>
      </w:r>
      <w:r>
        <w:rPr>
          <w:rFonts w:ascii="Arial" w:hAnsi="Arial" w:cs="Arial"/>
        </w:rPr>
        <w:t xml:space="preserve"> LA ORGANIZACIÓN</w:t>
      </w:r>
      <w:r w:rsidR="00ED53EE">
        <w:rPr>
          <w:rFonts w:ascii="Arial" w:hAnsi="Arial" w:cs="Arial"/>
        </w:rPr>
        <w:t>”</w:t>
      </w:r>
      <w:r>
        <w:rPr>
          <w:rFonts w:ascii="Arial" w:hAnsi="Arial" w:cs="Arial"/>
        </w:rPr>
        <w:t xml:space="preserve"> para su reproducción parcial o total.</w:t>
      </w:r>
    </w:p>
    <w:p w14:paraId="71C16227" w14:textId="77777777" w:rsidR="00761A25" w:rsidRDefault="00761A25" w:rsidP="00761A25">
      <w:pPr>
        <w:pStyle w:val="Textoindependiente"/>
        <w:suppressAutoHyphens w:val="0"/>
        <w:spacing w:after="0" w:line="240" w:lineRule="auto"/>
        <w:jc w:val="both"/>
        <w:rPr>
          <w:rFonts w:ascii="Arial" w:hAnsi="Arial" w:cs="Arial"/>
        </w:rPr>
      </w:pPr>
    </w:p>
    <w:p w14:paraId="22DF5453" w14:textId="0B3E79E5" w:rsidR="00761A25" w:rsidRDefault="00ED53EE" w:rsidP="00761A25">
      <w:pPr>
        <w:pStyle w:val="Textoindependiente"/>
        <w:suppressAutoHyphens w:val="0"/>
        <w:spacing w:after="0" w:line="240" w:lineRule="auto"/>
        <w:jc w:val="both"/>
        <w:rPr>
          <w:rFonts w:ascii="Arial" w:hAnsi="Arial" w:cs="Arial"/>
        </w:rPr>
      </w:pPr>
      <w:r>
        <w:rPr>
          <w:rFonts w:ascii="Arial" w:hAnsi="Arial" w:cs="Arial"/>
        </w:rPr>
        <w:t>“</w:t>
      </w:r>
      <w:r w:rsidR="00761A25">
        <w:rPr>
          <w:rFonts w:ascii="Arial" w:hAnsi="Arial" w:cs="Arial"/>
        </w:rPr>
        <w:t>LA ORGANIZACIÓN</w:t>
      </w:r>
      <w:r>
        <w:rPr>
          <w:rFonts w:ascii="Arial" w:hAnsi="Arial" w:cs="Arial"/>
        </w:rPr>
        <w:t>”</w:t>
      </w:r>
      <w:r w:rsidR="00761A25">
        <w:rPr>
          <w:rFonts w:ascii="Arial" w:hAnsi="Arial" w:cs="Arial"/>
        </w:rPr>
        <w:t xml:space="preserve"> reconoce que la entrega del usuario y contraseña para el acceso a la Plataforma Web no deberá interpretarse y no se interpretará como la transmisión de algún derecho de propiedad respecto de dicha Plataforma, de cualquier patente, derecho de autor o, de otros derechos de propiedad intelectual.  Este acuerdo no confiere ni implica ninguna licencia ni la transmisión de alguno de tales derechos a </w:t>
      </w:r>
      <w:r>
        <w:rPr>
          <w:rFonts w:ascii="Arial" w:hAnsi="Arial" w:cs="Arial"/>
        </w:rPr>
        <w:t>“</w:t>
      </w:r>
      <w:r w:rsidR="00761A25">
        <w:rPr>
          <w:rFonts w:ascii="Arial" w:hAnsi="Arial" w:cs="Arial"/>
        </w:rPr>
        <w:t>LA ORGANIZACIÓN</w:t>
      </w:r>
      <w:r>
        <w:rPr>
          <w:rFonts w:ascii="Arial" w:hAnsi="Arial" w:cs="Arial"/>
        </w:rPr>
        <w:t>”</w:t>
      </w:r>
      <w:r w:rsidR="00761A25">
        <w:rPr>
          <w:rFonts w:ascii="Arial" w:hAnsi="Arial" w:cs="Arial"/>
        </w:rPr>
        <w:t>.</w:t>
      </w:r>
    </w:p>
    <w:p w14:paraId="6CB2CC31" w14:textId="77777777" w:rsidR="00761A25" w:rsidRDefault="00761A25" w:rsidP="00761A25">
      <w:pPr>
        <w:pStyle w:val="Textoindependiente"/>
        <w:suppressAutoHyphens w:val="0"/>
        <w:spacing w:after="0" w:line="240" w:lineRule="auto"/>
        <w:jc w:val="both"/>
        <w:rPr>
          <w:rFonts w:ascii="Arial" w:hAnsi="Arial" w:cs="Arial"/>
        </w:rPr>
      </w:pPr>
    </w:p>
    <w:p w14:paraId="22505E0D" w14:textId="2EF4194A" w:rsidR="00761A25" w:rsidRDefault="00ED53EE" w:rsidP="00761A25">
      <w:pPr>
        <w:pStyle w:val="Textoindependiente"/>
        <w:suppressAutoHyphens w:val="0"/>
        <w:spacing w:after="0" w:line="240" w:lineRule="auto"/>
        <w:jc w:val="both"/>
        <w:rPr>
          <w:rFonts w:ascii="Arial" w:hAnsi="Arial" w:cs="Arial"/>
        </w:rPr>
      </w:pPr>
      <w:r>
        <w:rPr>
          <w:rFonts w:ascii="Arial" w:hAnsi="Arial" w:cs="Arial"/>
        </w:rPr>
        <w:t>“</w:t>
      </w:r>
      <w:r w:rsidR="00761A25">
        <w:rPr>
          <w:rFonts w:ascii="Arial" w:hAnsi="Arial" w:cs="Arial"/>
        </w:rPr>
        <w:t>LA ORGANIZACIÓN</w:t>
      </w:r>
      <w:r>
        <w:rPr>
          <w:rFonts w:ascii="Arial" w:hAnsi="Arial" w:cs="Arial"/>
        </w:rPr>
        <w:t>”</w:t>
      </w:r>
      <w:r w:rsidR="00761A25">
        <w:rPr>
          <w:rFonts w:ascii="Arial" w:hAnsi="Arial" w:cs="Arial"/>
        </w:rPr>
        <w:t xml:space="preserve"> se compromete a no aplicar ingeniería inversa, desarmar o descompilar ningún prototipo de la Plataforma Web. </w:t>
      </w:r>
    </w:p>
    <w:p w14:paraId="21D39C34" w14:textId="77777777" w:rsidR="008203C7" w:rsidRDefault="008203C7" w:rsidP="00761A25">
      <w:pPr>
        <w:pStyle w:val="Textoindependiente"/>
        <w:suppressAutoHyphens w:val="0"/>
        <w:spacing w:after="0" w:line="240" w:lineRule="auto"/>
        <w:jc w:val="both"/>
        <w:rPr>
          <w:rFonts w:ascii="Arial" w:hAnsi="Arial" w:cs="Arial"/>
        </w:rPr>
      </w:pPr>
    </w:p>
    <w:p w14:paraId="72ED5229" w14:textId="77777777" w:rsidR="008203C7" w:rsidRDefault="008203C7" w:rsidP="00761A25">
      <w:pPr>
        <w:pStyle w:val="Textoindependiente"/>
        <w:suppressAutoHyphens w:val="0"/>
        <w:spacing w:after="0" w:line="240" w:lineRule="auto"/>
        <w:jc w:val="both"/>
        <w:rPr>
          <w:rFonts w:ascii="Arial" w:hAnsi="Arial" w:cs="Arial"/>
        </w:rPr>
      </w:pPr>
    </w:p>
    <w:p w14:paraId="696AD7EE" w14:textId="77777777" w:rsidR="008203C7" w:rsidRDefault="008203C7" w:rsidP="00761A25">
      <w:pPr>
        <w:pStyle w:val="Textoindependiente"/>
        <w:suppressAutoHyphens w:val="0"/>
        <w:spacing w:after="0" w:line="240" w:lineRule="auto"/>
        <w:jc w:val="both"/>
        <w:rPr>
          <w:rFonts w:ascii="Arial" w:hAnsi="Arial" w:cs="Arial"/>
        </w:rPr>
      </w:pPr>
    </w:p>
    <w:p w14:paraId="3F94ABA2" w14:textId="77777777" w:rsidR="008203C7" w:rsidRDefault="008203C7" w:rsidP="00761A25">
      <w:pPr>
        <w:pStyle w:val="Textoindependiente"/>
        <w:suppressAutoHyphens w:val="0"/>
        <w:spacing w:after="0" w:line="240" w:lineRule="auto"/>
        <w:jc w:val="both"/>
        <w:rPr>
          <w:rFonts w:ascii="Arial" w:hAnsi="Arial" w:cs="Arial"/>
        </w:rPr>
      </w:pPr>
    </w:p>
    <w:p w14:paraId="0034E215" w14:textId="77777777" w:rsidR="00761A25" w:rsidRDefault="00761A25" w:rsidP="00761A25">
      <w:pPr>
        <w:pStyle w:val="Textoindependiente"/>
        <w:suppressAutoHyphens w:val="0"/>
        <w:spacing w:after="0" w:line="240" w:lineRule="auto"/>
        <w:jc w:val="both"/>
        <w:rPr>
          <w:rFonts w:ascii="Arial" w:hAnsi="Arial" w:cs="Arial"/>
        </w:rPr>
      </w:pPr>
    </w:p>
    <w:p w14:paraId="1B684FFF" w14:textId="45894742" w:rsidR="00761A25" w:rsidRDefault="00761A25" w:rsidP="00761A25">
      <w:pPr>
        <w:autoSpaceDE w:val="0"/>
        <w:jc w:val="both"/>
        <w:rPr>
          <w:rFonts w:ascii="Arial" w:hAnsi="Arial" w:cs="Arial"/>
          <w:b/>
          <w:bCs/>
        </w:rPr>
      </w:pPr>
      <w:r>
        <w:rPr>
          <w:rFonts w:ascii="Arial" w:hAnsi="Arial" w:cs="Arial"/>
          <w:b/>
          <w:bCs/>
        </w:rPr>
        <w:t>CLÁUSULA OCTAVA.- INCUMPLIMIENTO:</w:t>
      </w:r>
    </w:p>
    <w:p w14:paraId="0BD19A2F" w14:textId="77777777" w:rsidR="00761A25" w:rsidRDefault="00761A25" w:rsidP="00761A25">
      <w:pPr>
        <w:suppressAutoHyphens/>
        <w:autoSpaceDE w:val="0"/>
        <w:jc w:val="both"/>
        <w:rPr>
          <w:rFonts w:ascii="Arial" w:hAnsi="Arial" w:cs="Arial"/>
        </w:rPr>
      </w:pPr>
      <w:r>
        <w:rPr>
          <w:rFonts w:ascii="Arial" w:hAnsi="Arial" w:cs="Arial"/>
        </w:rPr>
        <w:t>Si LA ORGANIZACIÓN o LA CORPORACIÓN incumplieran las obligaciones contenidas el presente acuerdo, se somete a las sanciones civiles, administrativas y penales establecida en la normativa ecuatoriana vigente.</w:t>
      </w:r>
    </w:p>
    <w:p w14:paraId="0314BC48" w14:textId="77777777" w:rsidR="00761A25" w:rsidRDefault="00761A25" w:rsidP="00761A25">
      <w:pPr>
        <w:suppressAutoHyphens/>
        <w:autoSpaceDE w:val="0"/>
        <w:jc w:val="both"/>
        <w:rPr>
          <w:rFonts w:ascii="Arial" w:hAnsi="Arial" w:cs="Arial"/>
        </w:rPr>
      </w:pPr>
    </w:p>
    <w:p w14:paraId="4D87BEA8" w14:textId="4F164DA6" w:rsidR="00761A25" w:rsidRDefault="00761A25" w:rsidP="00761A25">
      <w:pPr>
        <w:suppressAutoHyphens/>
        <w:autoSpaceDE w:val="0"/>
        <w:jc w:val="both"/>
        <w:rPr>
          <w:rFonts w:ascii="Arial" w:hAnsi="Arial" w:cs="Arial"/>
        </w:rPr>
      </w:pPr>
      <w:r>
        <w:rPr>
          <w:rFonts w:ascii="Arial" w:hAnsi="Arial" w:cs="Arial"/>
        </w:rPr>
        <w:t>En caso de incumplimiento por parte de</w:t>
      </w:r>
      <w:r w:rsidR="00ED53EE">
        <w:rPr>
          <w:rFonts w:ascii="Arial" w:hAnsi="Arial" w:cs="Arial"/>
        </w:rPr>
        <w:t>”</w:t>
      </w:r>
      <w:r>
        <w:rPr>
          <w:rFonts w:ascii="Arial" w:hAnsi="Arial" w:cs="Arial"/>
        </w:rPr>
        <w:t xml:space="preserve"> LA ORGANIZACIÓN</w:t>
      </w:r>
      <w:r w:rsidR="00ED53EE">
        <w:rPr>
          <w:rFonts w:ascii="Arial" w:hAnsi="Arial" w:cs="Arial"/>
        </w:rPr>
        <w:t>”</w:t>
      </w:r>
      <w:r>
        <w:rPr>
          <w:rFonts w:ascii="Arial" w:hAnsi="Arial" w:cs="Arial"/>
        </w:rPr>
        <w:t xml:space="preserve"> de las obligaciones contraídas por la suscripción del presente acuerdo, se aplicarán las sanciones establecidas en el Contrato de Servicios Financieros y Crediticios</w:t>
      </w:r>
      <w:r w:rsidR="008203C7">
        <w:rPr>
          <w:rFonts w:ascii="Arial" w:hAnsi="Arial" w:cs="Arial"/>
        </w:rPr>
        <w:t xml:space="preserve"> </w:t>
      </w:r>
      <w:r>
        <w:rPr>
          <w:rFonts w:ascii="Arial" w:hAnsi="Arial" w:cs="Arial"/>
        </w:rPr>
        <w:t xml:space="preserve">o cualquier otro documento suscrito por la misma con </w:t>
      </w:r>
      <w:r w:rsidR="00ED53EE">
        <w:rPr>
          <w:rFonts w:ascii="Arial" w:hAnsi="Arial" w:cs="Arial"/>
        </w:rPr>
        <w:t>“</w:t>
      </w:r>
      <w:r>
        <w:rPr>
          <w:rFonts w:ascii="Arial" w:hAnsi="Arial" w:cs="Arial"/>
        </w:rPr>
        <w:t>LA CORPORACIÓN</w:t>
      </w:r>
      <w:r w:rsidR="00ED53EE">
        <w:rPr>
          <w:rFonts w:ascii="Arial" w:hAnsi="Arial" w:cs="Arial"/>
        </w:rPr>
        <w:t>”</w:t>
      </w:r>
      <w:r>
        <w:rPr>
          <w:rFonts w:ascii="Arial" w:hAnsi="Arial" w:cs="Arial"/>
        </w:rPr>
        <w:t>. Además, se aplicarán las sanciones administrativas, civiles y/o penales a las que hubiere lugar.</w:t>
      </w:r>
    </w:p>
    <w:p w14:paraId="6BAA0078" w14:textId="77777777" w:rsidR="00761A25" w:rsidRDefault="00761A25" w:rsidP="00761A25">
      <w:pPr>
        <w:suppressAutoHyphens/>
        <w:autoSpaceDE w:val="0"/>
        <w:ind w:left="720"/>
        <w:jc w:val="both"/>
        <w:rPr>
          <w:rFonts w:ascii="Arial" w:hAnsi="Arial" w:cs="Arial"/>
        </w:rPr>
      </w:pPr>
    </w:p>
    <w:p w14:paraId="73E0F50D" w14:textId="77777777" w:rsidR="00761A25" w:rsidRDefault="00761A25" w:rsidP="00761A25">
      <w:pPr>
        <w:pStyle w:val="Textodebloque"/>
        <w:ind w:left="0"/>
        <w:rPr>
          <w:rFonts w:ascii="Arial" w:hAnsi="Arial" w:cs="Arial"/>
          <w:b/>
          <w:szCs w:val="22"/>
        </w:rPr>
      </w:pPr>
      <w:r>
        <w:rPr>
          <w:rFonts w:ascii="Arial" w:hAnsi="Arial" w:cs="Arial"/>
          <w:b/>
          <w:szCs w:val="22"/>
        </w:rPr>
        <w:t>CLÁUSULA NOVENA.- DIVERGENCIAS Y CONTROVERSIAS:</w:t>
      </w:r>
    </w:p>
    <w:p w14:paraId="1825DE80" w14:textId="77777777" w:rsidR="00761A25" w:rsidRDefault="00761A25" w:rsidP="00761A25">
      <w:pPr>
        <w:pStyle w:val="Textodebloque"/>
        <w:ind w:left="0"/>
        <w:rPr>
          <w:rFonts w:ascii="Arial" w:hAnsi="Arial" w:cs="Arial"/>
          <w:b/>
          <w:szCs w:val="22"/>
        </w:rPr>
      </w:pPr>
    </w:p>
    <w:p w14:paraId="7FD581D4" w14:textId="77777777" w:rsidR="00761A25" w:rsidRDefault="00761A25" w:rsidP="00761A25">
      <w:pPr>
        <w:jc w:val="both"/>
        <w:rPr>
          <w:rFonts w:ascii="Arial" w:hAnsi="Arial" w:cs="Arial"/>
        </w:rPr>
      </w:pPr>
      <w:r>
        <w:rPr>
          <w:rFonts w:ascii="Arial" w:hAnsi="Arial" w:cs="Arial"/>
        </w:rPr>
        <w:t>En caso de suscitarse controversias respecto del cumplimiento de las obligaciones pactadas que se deriven del presente contrato, las partes procurarán resolverlas directamente y de común acuerdo. De no existir acuerdo, podrán someter la controversia al proceso de mediación como un sistema alternativo de solución de conflictos reconocido constitucionalmente, para lo cual las partes estipulan acudir al Centro de Mediación de la Procuraduría General del Estado.</w:t>
      </w:r>
    </w:p>
    <w:p w14:paraId="3CE29E19" w14:textId="77777777" w:rsidR="00761A25" w:rsidRDefault="00761A25" w:rsidP="00761A25">
      <w:pPr>
        <w:ind w:left="720"/>
        <w:jc w:val="both"/>
        <w:rPr>
          <w:rFonts w:ascii="Arial" w:hAnsi="Arial" w:cs="Arial"/>
        </w:rPr>
      </w:pPr>
    </w:p>
    <w:p w14:paraId="5CD7F721" w14:textId="77777777" w:rsidR="00761A25" w:rsidRDefault="00761A25" w:rsidP="00761A25">
      <w:pPr>
        <w:jc w:val="both"/>
        <w:rPr>
          <w:rFonts w:ascii="Arial" w:hAnsi="Arial" w:cs="Arial"/>
        </w:rPr>
      </w:pPr>
      <w:r>
        <w:rPr>
          <w:rFonts w:ascii="Arial" w:hAnsi="Arial" w:cs="Arial"/>
        </w:rPr>
        <w:t>El proceso de mediación se sujetará a la Codificación de la Ley de Arbitraje y Mediación y al Reglamento de Funcionamiento del Centro de Mediación de la Procuraduría General del Estado.</w:t>
      </w:r>
    </w:p>
    <w:p w14:paraId="643082DB" w14:textId="77777777" w:rsidR="00761A25" w:rsidRDefault="00761A25" w:rsidP="00761A25">
      <w:pPr>
        <w:jc w:val="both"/>
        <w:rPr>
          <w:rFonts w:ascii="Arial" w:hAnsi="Arial" w:cs="Arial"/>
        </w:rPr>
      </w:pPr>
    </w:p>
    <w:p w14:paraId="3418EB8B" w14:textId="77777777" w:rsidR="00761A25" w:rsidRDefault="00761A25" w:rsidP="00761A25">
      <w:pPr>
        <w:jc w:val="both"/>
        <w:rPr>
          <w:rFonts w:ascii="Arial" w:hAnsi="Arial" w:cs="Arial"/>
        </w:rPr>
      </w:pPr>
      <w:r>
        <w:rPr>
          <w:rFonts w:ascii="Arial" w:hAnsi="Arial" w:cs="Arial"/>
        </w:rPr>
        <w:t>En el caso de no existir acuerdo las partes suscribirán la respectiva acta de imposibilidad de acuerdo, y la controversia se ventilará ante la Unidad Judicial correspondiente respecto a la materia.</w:t>
      </w:r>
    </w:p>
    <w:p w14:paraId="3B11011F" w14:textId="77777777" w:rsidR="00761A25" w:rsidRDefault="00761A25" w:rsidP="00761A25">
      <w:pPr>
        <w:ind w:left="720"/>
        <w:jc w:val="both"/>
        <w:rPr>
          <w:rFonts w:ascii="Arial" w:hAnsi="Arial" w:cs="Arial"/>
        </w:rPr>
      </w:pPr>
    </w:p>
    <w:p w14:paraId="1664E2FF" w14:textId="77777777" w:rsidR="00761A25" w:rsidRDefault="00761A25" w:rsidP="00761A25">
      <w:pPr>
        <w:autoSpaceDE w:val="0"/>
        <w:jc w:val="both"/>
        <w:rPr>
          <w:rFonts w:ascii="Arial" w:hAnsi="Arial" w:cs="Arial"/>
        </w:rPr>
      </w:pPr>
      <w:r>
        <w:rPr>
          <w:rFonts w:ascii="Arial" w:hAnsi="Arial" w:cs="Arial"/>
        </w:rPr>
        <w:t>En el caso de suscribirse actas de acuerdo parcial, las mismas tendrán efecto de cosa juzgada sobre los asuntos acordados; y para el caso de los aspectos sobre los cuales no se acuerde, éstos serán resueltos ante la Unidad Judicial correspondiente respecto a la materia.</w:t>
      </w:r>
    </w:p>
    <w:p w14:paraId="37651738" w14:textId="77777777" w:rsidR="00761A25" w:rsidRDefault="00761A25" w:rsidP="00761A25">
      <w:pPr>
        <w:autoSpaceDE w:val="0"/>
        <w:jc w:val="both"/>
        <w:rPr>
          <w:rFonts w:ascii="Arial" w:hAnsi="Arial" w:cs="Arial"/>
        </w:rPr>
      </w:pPr>
    </w:p>
    <w:p w14:paraId="5F9766DC" w14:textId="77777777" w:rsidR="00140E2C" w:rsidRDefault="00140E2C" w:rsidP="00761A25">
      <w:pPr>
        <w:autoSpaceDE w:val="0"/>
        <w:jc w:val="both"/>
        <w:rPr>
          <w:rFonts w:ascii="Arial" w:hAnsi="Arial" w:cs="Arial"/>
        </w:rPr>
      </w:pPr>
    </w:p>
    <w:p w14:paraId="3C389D3B" w14:textId="77777777" w:rsidR="00761A25" w:rsidRDefault="00761A25" w:rsidP="00761A25">
      <w:pPr>
        <w:autoSpaceDE w:val="0"/>
        <w:jc w:val="both"/>
        <w:rPr>
          <w:rFonts w:ascii="Arial" w:hAnsi="Arial" w:cs="Arial"/>
          <w:b/>
        </w:rPr>
      </w:pPr>
      <w:r>
        <w:rPr>
          <w:rFonts w:ascii="Arial" w:hAnsi="Arial" w:cs="Arial"/>
          <w:b/>
          <w:bCs/>
        </w:rPr>
        <w:t>CLÁUSULA DÉCIMA.- ACEPTACIÓN:</w:t>
      </w:r>
    </w:p>
    <w:p w14:paraId="62F4AAC3" w14:textId="77777777" w:rsidR="00761A25" w:rsidRDefault="00761A25" w:rsidP="00761A25">
      <w:pPr>
        <w:suppressAutoHyphens/>
        <w:autoSpaceDE w:val="0"/>
        <w:jc w:val="both"/>
        <w:rPr>
          <w:rFonts w:ascii="Arial" w:hAnsi="Arial" w:cs="Arial"/>
        </w:rPr>
      </w:pPr>
    </w:p>
    <w:p w14:paraId="5F47DBDF" w14:textId="78717CF8" w:rsidR="00761A25" w:rsidRDefault="00ED53EE" w:rsidP="00761A25">
      <w:pPr>
        <w:suppressAutoHyphens/>
        <w:autoSpaceDE w:val="0"/>
        <w:jc w:val="both"/>
        <w:rPr>
          <w:rFonts w:ascii="Arial" w:hAnsi="Arial" w:cs="Arial"/>
        </w:rPr>
      </w:pPr>
      <w:r>
        <w:rPr>
          <w:rFonts w:ascii="Arial" w:hAnsi="Arial" w:cs="Arial"/>
        </w:rPr>
        <w:t>“</w:t>
      </w:r>
      <w:r w:rsidR="00761A25">
        <w:rPr>
          <w:rFonts w:ascii="Arial" w:hAnsi="Arial" w:cs="Arial"/>
        </w:rPr>
        <w:t>LA ORGANIZACIÓN</w:t>
      </w:r>
      <w:r>
        <w:rPr>
          <w:rFonts w:ascii="Arial" w:hAnsi="Arial" w:cs="Arial"/>
        </w:rPr>
        <w:t>”</w:t>
      </w:r>
      <w:r w:rsidR="00761A25">
        <w:rPr>
          <w:rFonts w:ascii="Arial" w:hAnsi="Arial" w:cs="Arial"/>
        </w:rPr>
        <w:t xml:space="preserve"> y </w:t>
      </w:r>
      <w:r>
        <w:rPr>
          <w:rFonts w:ascii="Arial" w:hAnsi="Arial" w:cs="Arial"/>
        </w:rPr>
        <w:t>“</w:t>
      </w:r>
      <w:r w:rsidR="00761A25">
        <w:rPr>
          <w:rFonts w:ascii="Arial" w:hAnsi="Arial" w:cs="Arial"/>
        </w:rPr>
        <w:t>LA CORPORACIÓN</w:t>
      </w:r>
      <w:r>
        <w:rPr>
          <w:rFonts w:ascii="Arial" w:hAnsi="Arial" w:cs="Arial"/>
        </w:rPr>
        <w:t>”</w:t>
      </w:r>
      <w:r w:rsidR="00761A25">
        <w:rPr>
          <w:rFonts w:ascii="Arial" w:hAnsi="Arial" w:cs="Arial"/>
        </w:rPr>
        <w:t xml:space="preserve"> aceptan el </w:t>
      </w:r>
      <w:r>
        <w:rPr>
          <w:rFonts w:ascii="Arial" w:hAnsi="Arial" w:cs="Arial"/>
        </w:rPr>
        <w:t xml:space="preserve">total </w:t>
      </w:r>
      <w:r w:rsidR="00761A25">
        <w:rPr>
          <w:rFonts w:ascii="Arial" w:hAnsi="Arial" w:cs="Arial"/>
        </w:rPr>
        <w:t>contenido de todas y cada una de las cláusulas del presente instrumento y en consecuencia se compromete a cumplirlas en toda su extensión, en fe de lo cual y para los fines legales correspondientes, lo firman en dos ejemplares del mismo</w:t>
      </w:r>
      <w:r>
        <w:rPr>
          <w:rFonts w:ascii="Arial" w:hAnsi="Arial" w:cs="Arial"/>
        </w:rPr>
        <w:t xml:space="preserve"> valor y</w:t>
      </w:r>
      <w:r w:rsidR="00761A25">
        <w:rPr>
          <w:rFonts w:ascii="Arial" w:hAnsi="Arial" w:cs="Arial"/>
        </w:rPr>
        <w:t xml:space="preserve"> tenor</w:t>
      </w:r>
      <w:r>
        <w:rPr>
          <w:rFonts w:ascii="Arial" w:hAnsi="Arial" w:cs="Arial"/>
        </w:rPr>
        <w:t>.</w:t>
      </w:r>
      <w:r w:rsidR="00761A25">
        <w:rPr>
          <w:rFonts w:ascii="Arial" w:hAnsi="Arial" w:cs="Arial"/>
        </w:rPr>
        <w:t xml:space="preserve"> </w:t>
      </w:r>
    </w:p>
    <w:p w14:paraId="62CADC77" w14:textId="77777777" w:rsidR="00761A25" w:rsidRDefault="00761A25" w:rsidP="00761A25">
      <w:pPr>
        <w:suppressAutoHyphens/>
        <w:autoSpaceDE w:val="0"/>
        <w:ind w:left="720"/>
        <w:jc w:val="both"/>
        <w:rPr>
          <w:rFonts w:ascii="Arial" w:hAnsi="Arial" w:cs="Arial"/>
        </w:rPr>
      </w:pPr>
    </w:p>
    <w:p w14:paraId="1B78B4FF" w14:textId="77777777" w:rsidR="00761A25" w:rsidRDefault="00761A25" w:rsidP="00761A25">
      <w:pPr>
        <w:suppressAutoHyphens/>
        <w:autoSpaceDE w:val="0"/>
        <w:jc w:val="both"/>
        <w:rPr>
          <w:rFonts w:ascii="Arial" w:hAnsi="Arial" w:cs="Arial"/>
        </w:rPr>
      </w:pPr>
    </w:p>
    <w:p w14:paraId="00C46678" w14:textId="3B6B276A" w:rsidR="00761A25" w:rsidRDefault="00761A25" w:rsidP="00761A25">
      <w:pPr>
        <w:suppressAutoHyphens/>
        <w:autoSpaceDE w:val="0"/>
        <w:jc w:val="both"/>
        <w:rPr>
          <w:rFonts w:ascii="Arial" w:hAnsi="Arial" w:cs="Arial"/>
        </w:rPr>
      </w:pPr>
      <w:r>
        <w:rPr>
          <w:rFonts w:ascii="Arial" w:hAnsi="Arial" w:cs="Arial"/>
        </w:rPr>
        <w:t xml:space="preserve">En la ciudad de Quito, del Distrito Metropolitano, </w:t>
      </w:r>
      <w:r w:rsidRPr="003311E4">
        <w:rPr>
          <w:rFonts w:ascii="Arial" w:hAnsi="Arial" w:cs="Arial"/>
          <w:highlight w:val="yellow"/>
        </w:rPr>
        <w:t xml:space="preserve">el </w:t>
      </w:r>
      <w:r w:rsidR="005C7E5A" w:rsidRPr="003311E4">
        <w:rPr>
          <w:rFonts w:ascii="Arial" w:hAnsi="Arial" w:cs="Arial"/>
          <w:highlight w:val="yellow"/>
        </w:rPr>
        <w:t>XX</w:t>
      </w:r>
      <w:r w:rsidRPr="003311E4">
        <w:rPr>
          <w:rFonts w:ascii="Arial" w:hAnsi="Arial" w:cs="Arial"/>
          <w:highlight w:val="yellow"/>
        </w:rPr>
        <w:t xml:space="preserve"> de </w:t>
      </w:r>
      <w:r w:rsidR="005C7E5A" w:rsidRPr="003311E4">
        <w:rPr>
          <w:rFonts w:ascii="Arial" w:hAnsi="Arial" w:cs="Arial"/>
          <w:highlight w:val="yellow"/>
        </w:rPr>
        <w:t>XXXXXXXXX</w:t>
      </w:r>
      <w:r w:rsidR="005577E8" w:rsidRPr="003311E4">
        <w:rPr>
          <w:rFonts w:ascii="Arial" w:hAnsi="Arial" w:cs="Arial"/>
          <w:highlight w:val="yellow"/>
        </w:rPr>
        <w:t xml:space="preserve"> de</w:t>
      </w:r>
      <w:r w:rsidRPr="003311E4">
        <w:rPr>
          <w:rFonts w:ascii="Arial" w:hAnsi="Arial" w:cs="Arial"/>
          <w:bCs/>
          <w:highlight w:val="yellow"/>
        </w:rPr>
        <w:t xml:space="preserve"> </w:t>
      </w:r>
      <w:r w:rsidRPr="003311E4">
        <w:rPr>
          <w:rFonts w:ascii="Arial" w:hAnsi="Arial" w:cs="Arial"/>
          <w:highlight w:val="yellow"/>
        </w:rPr>
        <w:t>202</w:t>
      </w:r>
      <w:r w:rsidR="005C7E5A" w:rsidRPr="003311E4">
        <w:rPr>
          <w:rFonts w:ascii="Arial" w:hAnsi="Arial" w:cs="Arial"/>
          <w:highlight w:val="yellow"/>
        </w:rPr>
        <w:t>6</w:t>
      </w:r>
      <w:r w:rsidRPr="003311E4">
        <w:rPr>
          <w:rFonts w:ascii="Arial" w:hAnsi="Arial" w:cs="Arial"/>
          <w:highlight w:val="yellow"/>
        </w:rPr>
        <w:t>.</w:t>
      </w:r>
      <w:r>
        <w:rPr>
          <w:rFonts w:ascii="Arial" w:hAnsi="Arial" w:cs="Arial"/>
        </w:rPr>
        <w:t xml:space="preserve"> </w:t>
      </w:r>
    </w:p>
    <w:p w14:paraId="099BB62E" w14:textId="77777777" w:rsidR="00761A25" w:rsidRDefault="00761A25" w:rsidP="00761A25">
      <w:pPr>
        <w:autoSpaceDE w:val="0"/>
        <w:ind w:left="720"/>
        <w:jc w:val="both"/>
        <w:rPr>
          <w:rFonts w:ascii="Arial" w:hAnsi="Arial" w:cs="Arial"/>
        </w:rPr>
      </w:pPr>
    </w:p>
    <w:p w14:paraId="35A8B91C" w14:textId="77777777" w:rsidR="00761A25" w:rsidRDefault="00761A25" w:rsidP="00761A25">
      <w:pPr>
        <w:autoSpaceDE w:val="0"/>
        <w:ind w:left="720"/>
        <w:jc w:val="both"/>
        <w:rPr>
          <w:rFonts w:ascii="Arial" w:hAnsi="Arial" w:cs="Arial"/>
        </w:rPr>
      </w:pPr>
    </w:p>
    <w:p w14:paraId="3210667C" w14:textId="77777777" w:rsidR="00761A25" w:rsidRDefault="00761A25" w:rsidP="00761A25">
      <w:pPr>
        <w:autoSpaceDE w:val="0"/>
        <w:ind w:left="720"/>
        <w:jc w:val="both"/>
        <w:rPr>
          <w:rFonts w:ascii="Arial" w:hAnsi="Arial" w:cs="Arial"/>
        </w:rPr>
      </w:pPr>
    </w:p>
    <w:p w14:paraId="3A387099" w14:textId="77777777" w:rsidR="00761A25" w:rsidRDefault="00761A25" w:rsidP="00761A25">
      <w:pPr>
        <w:autoSpaceDE w:val="0"/>
        <w:ind w:left="720"/>
        <w:jc w:val="both"/>
        <w:rPr>
          <w:rFonts w:ascii="Arial" w:hAnsi="Arial" w:cs="Arial"/>
        </w:rPr>
      </w:pPr>
    </w:p>
    <w:p w14:paraId="22447759" w14:textId="77777777" w:rsidR="00761A25" w:rsidRDefault="00761A25" w:rsidP="00761A25">
      <w:pPr>
        <w:jc w:val="both"/>
        <w:rPr>
          <w:rFonts w:ascii="Arial" w:hAnsi="Arial" w:cs="Arial"/>
        </w:rPr>
      </w:pPr>
    </w:p>
    <w:tbl>
      <w:tblPr>
        <w:tblW w:w="9356" w:type="dxa"/>
        <w:jc w:val="center"/>
        <w:tblLook w:val="04A0" w:firstRow="1" w:lastRow="0" w:firstColumn="1" w:lastColumn="0" w:noHBand="0" w:noVBand="1"/>
      </w:tblPr>
      <w:tblGrid>
        <w:gridCol w:w="4253"/>
        <w:gridCol w:w="5103"/>
      </w:tblGrid>
      <w:tr w:rsidR="00761A25" w14:paraId="6B2A48F3" w14:textId="77777777" w:rsidTr="00761A25">
        <w:trPr>
          <w:trHeight w:val="1380"/>
          <w:jc w:val="center"/>
        </w:trPr>
        <w:tc>
          <w:tcPr>
            <w:tcW w:w="4253" w:type="dxa"/>
          </w:tcPr>
          <w:p w14:paraId="37A35C09" w14:textId="77777777" w:rsidR="00761A25" w:rsidRDefault="00761A25">
            <w:pPr>
              <w:tabs>
                <w:tab w:val="left" w:pos="720"/>
                <w:tab w:val="left" w:pos="1440"/>
                <w:tab w:val="left" w:pos="2160"/>
                <w:tab w:val="left" w:pos="2880"/>
                <w:tab w:val="left" w:pos="3600"/>
              </w:tabs>
              <w:ind w:left="142"/>
              <w:jc w:val="center"/>
              <w:rPr>
                <w:rFonts w:ascii="Arial" w:hAnsi="Arial" w:cs="Arial"/>
              </w:rPr>
            </w:pPr>
          </w:p>
          <w:p w14:paraId="110EA2C9" w14:textId="77777777" w:rsidR="00761A25" w:rsidRDefault="00761A25">
            <w:pPr>
              <w:tabs>
                <w:tab w:val="left" w:pos="720"/>
                <w:tab w:val="left" w:pos="1440"/>
                <w:tab w:val="left" w:pos="2160"/>
                <w:tab w:val="left" w:pos="2880"/>
                <w:tab w:val="left" w:pos="3600"/>
              </w:tabs>
              <w:ind w:left="142"/>
              <w:jc w:val="center"/>
              <w:rPr>
                <w:rFonts w:ascii="Arial" w:hAnsi="Arial" w:cs="Arial"/>
              </w:rPr>
            </w:pPr>
            <w:r>
              <w:rPr>
                <w:rFonts w:ascii="Arial" w:hAnsi="Arial" w:cs="Arial"/>
              </w:rPr>
              <w:t>Ing. Fabricio Paredes</w:t>
            </w:r>
          </w:p>
          <w:p w14:paraId="7987A081" w14:textId="77777777" w:rsidR="00761A25" w:rsidRDefault="00761A25">
            <w:pPr>
              <w:tabs>
                <w:tab w:val="left" w:pos="720"/>
                <w:tab w:val="left" w:pos="1440"/>
                <w:tab w:val="left" w:pos="2160"/>
                <w:tab w:val="left" w:pos="2880"/>
                <w:tab w:val="left" w:pos="3600"/>
              </w:tabs>
              <w:ind w:left="142"/>
              <w:jc w:val="center"/>
              <w:rPr>
                <w:rFonts w:ascii="Arial" w:hAnsi="Arial" w:cs="Arial"/>
                <w:b/>
              </w:rPr>
            </w:pPr>
            <w:r>
              <w:rPr>
                <w:rFonts w:ascii="Arial" w:hAnsi="Arial" w:cs="Arial"/>
                <w:b/>
              </w:rPr>
              <w:t>Gerente de Fortalecimiento y Supervisión a las OSFPS</w:t>
            </w:r>
          </w:p>
          <w:p w14:paraId="63256A80" w14:textId="77777777" w:rsidR="00761A25" w:rsidRDefault="00761A25">
            <w:pPr>
              <w:tabs>
                <w:tab w:val="left" w:pos="720"/>
                <w:tab w:val="left" w:pos="1440"/>
                <w:tab w:val="left" w:pos="2160"/>
                <w:tab w:val="left" w:pos="2880"/>
                <w:tab w:val="left" w:pos="3600"/>
              </w:tabs>
              <w:ind w:left="142"/>
              <w:jc w:val="center"/>
              <w:rPr>
                <w:rFonts w:ascii="Arial" w:hAnsi="Arial" w:cs="Arial"/>
              </w:rPr>
            </w:pPr>
            <w:r>
              <w:rPr>
                <w:rFonts w:ascii="Arial" w:hAnsi="Arial" w:cs="Arial"/>
                <w:b/>
              </w:rPr>
              <w:t>CORPORACIÓN NACIONAL DE FINANZAS POPULARES Y SOLIDARIAS</w:t>
            </w:r>
          </w:p>
        </w:tc>
        <w:tc>
          <w:tcPr>
            <w:tcW w:w="5103" w:type="dxa"/>
          </w:tcPr>
          <w:p w14:paraId="2D73913C" w14:textId="77777777" w:rsidR="00761A25" w:rsidRDefault="00761A25">
            <w:pPr>
              <w:tabs>
                <w:tab w:val="left" w:pos="720"/>
                <w:tab w:val="left" w:pos="1440"/>
                <w:tab w:val="left" w:pos="2160"/>
                <w:tab w:val="left" w:pos="2880"/>
                <w:tab w:val="left" w:pos="3600"/>
              </w:tabs>
              <w:ind w:left="142"/>
              <w:jc w:val="center"/>
              <w:rPr>
                <w:rFonts w:ascii="Arial" w:hAnsi="Arial" w:cs="Arial"/>
              </w:rPr>
            </w:pPr>
          </w:p>
          <w:p w14:paraId="45977161" w14:textId="1FE78618" w:rsidR="00761A25" w:rsidRPr="00EE30C8" w:rsidRDefault="005C7E5A">
            <w:pPr>
              <w:tabs>
                <w:tab w:val="left" w:pos="720"/>
                <w:tab w:val="left" w:pos="1440"/>
                <w:tab w:val="left" w:pos="2160"/>
                <w:tab w:val="left" w:pos="2880"/>
                <w:tab w:val="left" w:pos="3600"/>
              </w:tabs>
              <w:ind w:left="142"/>
              <w:jc w:val="center"/>
              <w:rPr>
                <w:rFonts w:ascii="Arial" w:hAnsi="Arial" w:cs="Arial"/>
              </w:rPr>
            </w:pPr>
            <w:r w:rsidRPr="003311E4">
              <w:rPr>
                <w:rFonts w:ascii="Arial" w:hAnsi="Arial" w:cs="Arial"/>
                <w:highlight w:val="yellow"/>
              </w:rPr>
              <w:t>XXXXXXXXXXXXXX</w:t>
            </w:r>
          </w:p>
          <w:p w14:paraId="5DE5741F" w14:textId="77777777" w:rsidR="00761A25" w:rsidRPr="00EE30C8" w:rsidRDefault="00761A25">
            <w:pPr>
              <w:tabs>
                <w:tab w:val="left" w:pos="720"/>
                <w:tab w:val="left" w:pos="1440"/>
                <w:tab w:val="left" w:pos="2160"/>
                <w:tab w:val="left" w:pos="2880"/>
                <w:tab w:val="left" w:pos="3600"/>
              </w:tabs>
              <w:ind w:left="142"/>
              <w:jc w:val="center"/>
              <w:rPr>
                <w:rFonts w:ascii="Arial" w:hAnsi="Arial" w:cs="Arial"/>
                <w:b/>
                <w:bCs/>
              </w:rPr>
            </w:pPr>
            <w:r w:rsidRPr="00EE30C8">
              <w:rPr>
                <w:rFonts w:ascii="Arial" w:hAnsi="Arial" w:cs="Arial"/>
                <w:b/>
                <w:bCs/>
              </w:rPr>
              <w:t>Gerente General</w:t>
            </w:r>
          </w:p>
          <w:p w14:paraId="46A4B9F4" w14:textId="1624CB17" w:rsidR="00761A25" w:rsidRPr="00EE30C8" w:rsidRDefault="00761A25">
            <w:pPr>
              <w:tabs>
                <w:tab w:val="left" w:pos="720"/>
                <w:tab w:val="left" w:pos="1440"/>
                <w:tab w:val="left" w:pos="2160"/>
                <w:tab w:val="left" w:pos="2880"/>
                <w:tab w:val="left" w:pos="3600"/>
              </w:tabs>
              <w:jc w:val="center"/>
              <w:rPr>
                <w:rFonts w:ascii="Arial" w:hAnsi="Arial" w:cs="Arial"/>
                <w:b/>
              </w:rPr>
            </w:pPr>
            <w:r w:rsidRPr="00EE30C8">
              <w:rPr>
                <w:rFonts w:ascii="Arial" w:hAnsi="Arial" w:cs="Arial"/>
                <w:b/>
              </w:rPr>
              <w:t xml:space="preserve">Cooperativa de Ahorro y Crédito </w:t>
            </w:r>
            <w:r w:rsidRPr="003311E4">
              <w:rPr>
                <w:rFonts w:ascii="Arial" w:hAnsi="Arial" w:cs="Arial"/>
                <w:b/>
                <w:highlight w:val="yellow"/>
              </w:rPr>
              <w:t>“</w:t>
            </w:r>
            <w:r w:rsidR="005C7E5A" w:rsidRPr="003311E4">
              <w:rPr>
                <w:rFonts w:ascii="Arial" w:hAnsi="Arial" w:cs="Arial"/>
                <w:b/>
                <w:highlight w:val="yellow"/>
              </w:rPr>
              <w:t>XXXXX</w:t>
            </w:r>
            <w:r w:rsidRPr="003311E4">
              <w:rPr>
                <w:rFonts w:ascii="Arial" w:hAnsi="Arial" w:cs="Arial"/>
                <w:b/>
                <w:highlight w:val="yellow"/>
              </w:rPr>
              <w:t>”</w:t>
            </w:r>
            <w:r w:rsidRPr="00EE30C8">
              <w:rPr>
                <w:rFonts w:ascii="Arial" w:hAnsi="Arial" w:cs="Arial"/>
                <w:b/>
              </w:rPr>
              <w:t xml:space="preserve"> Ltda</w:t>
            </w:r>
          </w:p>
          <w:p w14:paraId="6DCCF6F0" w14:textId="34361DED" w:rsidR="00761A25" w:rsidRPr="00EE30C8" w:rsidRDefault="005C7E5A" w:rsidP="005C7E5A">
            <w:pPr>
              <w:tabs>
                <w:tab w:val="left" w:pos="720"/>
                <w:tab w:val="left" w:pos="1440"/>
                <w:tab w:val="left" w:pos="2160"/>
                <w:tab w:val="left" w:pos="2880"/>
                <w:tab w:val="left" w:pos="3600"/>
              </w:tabs>
              <w:jc w:val="center"/>
              <w:rPr>
                <w:rFonts w:ascii="Arial" w:hAnsi="Arial" w:cs="Arial"/>
                <w:b/>
                <w:color w:val="000000" w:themeColor="text1"/>
              </w:rPr>
            </w:pPr>
            <w:r w:rsidRPr="003311E4">
              <w:rPr>
                <w:rFonts w:ascii="Arial" w:hAnsi="Arial" w:cs="Arial"/>
                <w:b/>
                <w:color w:val="000000" w:themeColor="text1"/>
                <w:highlight w:val="yellow"/>
              </w:rPr>
              <w:t>CORREO</w:t>
            </w:r>
          </w:p>
        </w:tc>
      </w:tr>
    </w:tbl>
    <w:p w14:paraId="503D848B" w14:textId="77777777" w:rsidR="00761A25" w:rsidRDefault="00761A25" w:rsidP="00761A25">
      <w:pPr>
        <w:jc w:val="both"/>
        <w:rPr>
          <w:rFonts w:ascii="Arial" w:hAnsi="Arial" w:cs="Arial"/>
        </w:rPr>
      </w:pPr>
    </w:p>
    <w:p w14:paraId="6312A27C" w14:textId="77777777" w:rsidR="00761A25" w:rsidRDefault="00761A25" w:rsidP="00761A25">
      <w:pPr>
        <w:jc w:val="center"/>
      </w:pPr>
    </w:p>
    <w:p w14:paraId="5CF04EA7" w14:textId="77777777" w:rsidR="00761A25" w:rsidRDefault="00761A25" w:rsidP="00761A25">
      <w:pPr>
        <w:jc w:val="center"/>
      </w:pPr>
    </w:p>
    <w:p w14:paraId="0213EC70" w14:textId="77777777" w:rsidR="00761A25" w:rsidRDefault="00761A25" w:rsidP="00761A25">
      <w:pPr>
        <w:rPr>
          <w:rFonts w:ascii="Arial" w:hAnsi="Arial" w:cs="Arial"/>
          <w:b/>
          <w:bCs/>
        </w:rPr>
      </w:pPr>
    </w:p>
    <w:p w14:paraId="516242F4" w14:textId="77777777" w:rsidR="00761A25" w:rsidRDefault="00761A25" w:rsidP="00761A25"/>
    <w:p w14:paraId="1AD74148" w14:textId="77777777" w:rsidR="00B55070" w:rsidRPr="008D4031" w:rsidRDefault="00B55070" w:rsidP="008D4031"/>
    <w:sectPr w:rsidR="00B55070" w:rsidRPr="008D4031" w:rsidSect="00785C4A">
      <w:headerReference w:type="default" r:id="rId8"/>
      <w:footerReference w:type="default" r:id="rId9"/>
      <w:pgSz w:w="11900" w:h="16840"/>
      <w:pgMar w:top="2268" w:right="1979" w:bottom="1418" w:left="1985" w:header="0" w:footer="18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180C0" w14:textId="77777777" w:rsidR="000D13EB" w:rsidRDefault="000D13EB" w:rsidP="008C3FDF">
      <w:pPr>
        <w:spacing w:after="0" w:line="240" w:lineRule="auto"/>
      </w:pPr>
      <w:r>
        <w:separator/>
      </w:r>
    </w:p>
  </w:endnote>
  <w:endnote w:type="continuationSeparator" w:id="0">
    <w:p w14:paraId="7F4C1D6B" w14:textId="77777777" w:rsidR="000D13EB" w:rsidRDefault="000D13EB" w:rsidP="008C3F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8DE9" w14:textId="73CC39F8" w:rsidR="008C3FDF" w:rsidRDefault="005577E8" w:rsidP="004C35C3">
    <w:pPr>
      <w:pStyle w:val="Piedepgina"/>
      <w:tabs>
        <w:tab w:val="clear" w:pos="8504"/>
      </w:tabs>
      <w:ind w:left="-1985"/>
    </w:pPr>
    <w:r>
      <w:rPr>
        <w:noProof/>
      </w:rPr>
      <w:drawing>
        <wp:anchor distT="0" distB="0" distL="114300" distR="114300" simplePos="0" relativeHeight="251667456" behindDoc="1" locked="0" layoutInCell="1" allowOverlap="1" wp14:anchorId="7CD8E37D" wp14:editId="0E810578">
          <wp:simplePos x="0" y="0"/>
          <wp:positionH relativeFrom="page">
            <wp:align>left</wp:align>
          </wp:positionH>
          <wp:positionV relativeFrom="paragraph">
            <wp:posOffset>-876300</wp:posOffset>
          </wp:positionV>
          <wp:extent cx="7764780" cy="2190750"/>
          <wp:effectExtent l="0" t="0" r="7620" b="0"/>
          <wp:wrapNone/>
          <wp:docPr id="13430422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881430" name="Imagen 1"/>
                  <pic:cNvPicPr/>
                </pic:nvPicPr>
                <pic:blipFill rotWithShape="1">
                  <a:blip r:embed="rId1" cstate="screen">
                    <a:extLst>
                      <a:ext uri="{28A0092B-C50C-407E-A947-70E740481C1C}">
                        <a14:useLocalDpi xmlns:a14="http://schemas.microsoft.com/office/drawing/2010/main"/>
                      </a:ext>
                    </a:extLst>
                  </a:blip>
                  <a:srcRect/>
                  <a:stretch>
                    <a:fillRect/>
                  </a:stretch>
                </pic:blipFill>
                <pic:spPr bwMode="auto">
                  <a:xfrm>
                    <a:off x="0" y="0"/>
                    <a:ext cx="7764780" cy="2190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DB5CE" w14:textId="77777777" w:rsidR="000D13EB" w:rsidRDefault="000D13EB" w:rsidP="008C3FDF">
      <w:pPr>
        <w:spacing w:after="0" w:line="240" w:lineRule="auto"/>
      </w:pPr>
      <w:r>
        <w:separator/>
      </w:r>
    </w:p>
  </w:footnote>
  <w:footnote w:type="continuationSeparator" w:id="0">
    <w:p w14:paraId="5B21CB5F" w14:textId="77777777" w:rsidR="000D13EB" w:rsidRDefault="000D13EB" w:rsidP="008C3F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9C19E" w14:textId="586028FF" w:rsidR="008C3FDF" w:rsidRDefault="005577E8" w:rsidP="005B587A">
    <w:pPr>
      <w:pStyle w:val="Encabezado"/>
      <w:tabs>
        <w:tab w:val="clear" w:pos="8504"/>
        <w:tab w:val="right" w:pos="8498"/>
      </w:tabs>
      <w:ind w:left="-1985"/>
    </w:pPr>
    <w:r>
      <w:rPr>
        <w:noProof/>
      </w:rPr>
      <w:drawing>
        <wp:anchor distT="0" distB="0" distL="114300" distR="114300" simplePos="0" relativeHeight="251665408" behindDoc="1" locked="0" layoutInCell="1" allowOverlap="1" wp14:anchorId="7C119A7F" wp14:editId="4E292397">
          <wp:simplePos x="0" y="0"/>
          <wp:positionH relativeFrom="page">
            <wp:posOffset>18415</wp:posOffset>
          </wp:positionH>
          <wp:positionV relativeFrom="paragraph">
            <wp:posOffset>15240</wp:posOffset>
          </wp:positionV>
          <wp:extent cx="7749540" cy="1327785"/>
          <wp:effectExtent l="0" t="0" r="3810" b="5715"/>
          <wp:wrapNone/>
          <wp:docPr id="15048505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881430" name="Imagen 1"/>
                  <pic:cNvPicPr/>
                </pic:nvPicPr>
                <pic:blipFill rotWithShape="1">
                  <a:blip r:embed="rId1" cstate="screen">
                    <a:extLst>
                      <a:ext uri="{28A0092B-C50C-407E-A947-70E740481C1C}">
                        <a14:useLocalDpi xmlns:a14="http://schemas.microsoft.com/office/drawing/2010/main"/>
                      </a:ext>
                    </a:extLst>
                  </a:blip>
                  <a:srcRect/>
                  <a:stretch>
                    <a:fillRect/>
                  </a:stretch>
                </pic:blipFill>
                <pic:spPr bwMode="auto">
                  <a:xfrm>
                    <a:off x="0" y="0"/>
                    <a:ext cx="7749540" cy="13277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230F33"/>
    <w:multiLevelType w:val="hybridMultilevel"/>
    <w:tmpl w:val="36BEA95A"/>
    <w:lvl w:ilvl="0" w:tplc="0C0A000F">
      <w:start w:val="1"/>
      <w:numFmt w:val="decimal"/>
      <w:lvlText w:val="%1."/>
      <w:lvlJc w:val="left"/>
      <w:pPr>
        <w:ind w:left="720" w:hanging="360"/>
      </w:pPr>
      <w:rPr>
        <w:rFonts w:eastAsia="Times New Roman"/>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3A271E6C"/>
    <w:multiLevelType w:val="hybridMultilevel"/>
    <w:tmpl w:val="C74C67B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16cid:durableId="7876292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552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FDF"/>
    <w:rsid w:val="00002068"/>
    <w:rsid w:val="00023A2E"/>
    <w:rsid w:val="000549DE"/>
    <w:rsid w:val="000578BC"/>
    <w:rsid w:val="000816A1"/>
    <w:rsid w:val="000D13EB"/>
    <w:rsid w:val="0010533A"/>
    <w:rsid w:val="00123199"/>
    <w:rsid w:val="00140E2C"/>
    <w:rsid w:val="00160594"/>
    <w:rsid w:val="001C1361"/>
    <w:rsid w:val="001D0DBA"/>
    <w:rsid w:val="001F715F"/>
    <w:rsid w:val="00212342"/>
    <w:rsid w:val="00246BE2"/>
    <w:rsid w:val="00255DC5"/>
    <w:rsid w:val="00294227"/>
    <w:rsid w:val="00295BC6"/>
    <w:rsid w:val="002967D9"/>
    <w:rsid w:val="002A3A47"/>
    <w:rsid w:val="00315B22"/>
    <w:rsid w:val="003223A8"/>
    <w:rsid w:val="003311E4"/>
    <w:rsid w:val="0033470C"/>
    <w:rsid w:val="0034222A"/>
    <w:rsid w:val="003A73B4"/>
    <w:rsid w:val="004072B5"/>
    <w:rsid w:val="0042143C"/>
    <w:rsid w:val="004215EE"/>
    <w:rsid w:val="00487E6E"/>
    <w:rsid w:val="004C35C3"/>
    <w:rsid w:val="0052386E"/>
    <w:rsid w:val="00527157"/>
    <w:rsid w:val="005577E8"/>
    <w:rsid w:val="00564299"/>
    <w:rsid w:val="00586A42"/>
    <w:rsid w:val="005932E4"/>
    <w:rsid w:val="00595E5C"/>
    <w:rsid w:val="005A31CE"/>
    <w:rsid w:val="005B587A"/>
    <w:rsid w:val="005C17E2"/>
    <w:rsid w:val="005C6D7A"/>
    <w:rsid w:val="005C7E5A"/>
    <w:rsid w:val="005D067D"/>
    <w:rsid w:val="005E41F0"/>
    <w:rsid w:val="005F1A70"/>
    <w:rsid w:val="0066593B"/>
    <w:rsid w:val="00680E18"/>
    <w:rsid w:val="006D69FC"/>
    <w:rsid w:val="006E3F2A"/>
    <w:rsid w:val="00722796"/>
    <w:rsid w:val="007351A8"/>
    <w:rsid w:val="00747D3E"/>
    <w:rsid w:val="007506DF"/>
    <w:rsid w:val="00761A25"/>
    <w:rsid w:val="00772CFF"/>
    <w:rsid w:val="00785C4A"/>
    <w:rsid w:val="007A50B9"/>
    <w:rsid w:val="007F42F0"/>
    <w:rsid w:val="00812711"/>
    <w:rsid w:val="008203C7"/>
    <w:rsid w:val="00873077"/>
    <w:rsid w:val="008B3A69"/>
    <w:rsid w:val="008C3FDF"/>
    <w:rsid w:val="008D4031"/>
    <w:rsid w:val="0095341D"/>
    <w:rsid w:val="0097609A"/>
    <w:rsid w:val="009D5F84"/>
    <w:rsid w:val="00A10633"/>
    <w:rsid w:val="00A13536"/>
    <w:rsid w:val="00A24CF7"/>
    <w:rsid w:val="00A65D0D"/>
    <w:rsid w:val="00A71D9E"/>
    <w:rsid w:val="00AB08BE"/>
    <w:rsid w:val="00AD5FC7"/>
    <w:rsid w:val="00AE34FB"/>
    <w:rsid w:val="00B02B45"/>
    <w:rsid w:val="00B15FC3"/>
    <w:rsid w:val="00B55070"/>
    <w:rsid w:val="00B706FC"/>
    <w:rsid w:val="00BA7E9B"/>
    <w:rsid w:val="00BD74CD"/>
    <w:rsid w:val="00C00491"/>
    <w:rsid w:val="00C22D5D"/>
    <w:rsid w:val="00C32FA8"/>
    <w:rsid w:val="00C92575"/>
    <w:rsid w:val="00CB1B43"/>
    <w:rsid w:val="00CD5DEE"/>
    <w:rsid w:val="00D4790F"/>
    <w:rsid w:val="00D72AA2"/>
    <w:rsid w:val="00D94DD9"/>
    <w:rsid w:val="00DA3D8F"/>
    <w:rsid w:val="00E158EA"/>
    <w:rsid w:val="00E349DA"/>
    <w:rsid w:val="00ED53EE"/>
    <w:rsid w:val="00EE30C8"/>
    <w:rsid w:val="00F00C76"/>
    <w:rsid w:val="00F3047B"/>
    <w:rsid w:val="00F855D7"/>
    <w:rsid w:val="00FB7B98"/>
    <w:rsid w:val="00FC7256"/>
    <w:rsid w:val="00FC7C25"/>
    <w:rsid w:val="00FF7A2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EBC5F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00C76"/>
    <w:pPr>
      <w:spacing w:after="160" w:line="259" w:lineRule="auto"/>
    </w:pPr>
    <w:rPr>
      <w:sz w:val="22"/>
      <w:szCs w:val="22"/>
      <w:lang w:val="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C3FDF"/>
    <w:pPr>
      <w:tabs>
        <w:tab w:val="center" w:pos="4252"/>
        <w:tab w:val="right" w:pos="8504"/>
      </w:tabs>
      <w:spacing w:after="0" w:line="240" w:lineRule="auto"/>
    </w:pPr>
    <w:rPr>
      <w:sz w:val="24"/>
      <w:szCs w:val="24"/>
      <w:lang w:val="es-ES_tradnl"/>
    </w:rPr>
  </w:style>
  <w:style w:type="character" w:customStyle="1" w:styleId="EncabezadoCar">
    <w:name w:val="Encabezado Car"/>
    <w:basedOn w:val="Fuentedeprrafopredeter"/>
    <w:link w:val="Encabezado"/>
    <w:uiPriority w:val="99"/>
    <w:rsid w:val="008C3FDF"/>
  </w:style>
  <w:style w:type="paragraph" w:styleId="Piedepgina">
    <w:name w:val="footer"/>
    <w:basedOn w:val="Normal"/>
    <w:link w:val="PiedepginaCar"/>
    <w:uiPriority w:val="99"/>
    <w:unhideWhenUsed/>
    <w:rsid w:val="008C3FDF"/>
    <w:pPr>
      <w:tabs>
        <w:tab w:val="center" w:pos="4252"/>
        <w:tab w:val="right" w:pos="8504"/>
      </w:tabs>
      <w:spacing w:after="0" w:line="240" w:lineRule="auto"/>
    </w:pPr>
    <w:rPr>
      <w:sz w:val="24"/>
      <w:szCs w:val="24"/>
      <w:lang w:val="es-ES_tradnl"/>
    </w:rPr>
  </w:style>
  <w:style w:type="character" w:customStyle="1" w:styleId="PiedepginaCar">
    <w:name w:val="Pie de página Car"/>
    <w:basedOn w:val="Fuentedeprrafopredeter"/>
    <w:link w:val="Piedepgina"/>
    <w:uiPriority w:val="99"/>
    <w:rsid w:val="008C3FDF"/>
  </w:style>
  <w:style w:type="table" w:styleId="Tablaconcuadrcula">
    <w:name w:val="Table Grid"/>
    <w:basedOn w:val="Tablanormal"/>
    <w:uiPriority w:val="39"/>
    <w:rsid w:val="004C35C3"/>
    <w:rPr>
      <w:sz w:val="22"/>
      <w:szCs w:val="22"/>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C35C3"/>
    <w:rPr>
      <w:color w:val="0563C1" w:themeColor="hyperlink"/>
      <w:u w:val="single"/>
    </w:rPr>
  </w:style>
  <w:style w:type="character" w:styleId="Hipervnculovisitado">
    <w:name w:val="FollowedHyperlink"/>
    <w:basedOn w:val="Fuentedeprrafopredeter"/>
    <w:uiPriority w:val="99"/>
    <w:semiHidden/>
    <w:unhideWhenUsed/>
    <w:rsid w:val="005C17E2"/>
    <w:rPr>
      <w:color w:val="954F72" w:themeColor="followedHyperlink"/>
      <w:u w:val="single"/>
    </w:rPr>
  </w:style>
  <w:style w:type="paragraph" w:styleId="NormalWeb">
    <w:name w:val="Normal (Web)"/>
    <w:basedOn w:val="Normal"/>
    <w:uiPriority w:val="99"/>
    <w:semiHidden/>
    <w:unhideWhenUsed/>
    <w:rsid w:val="00761A2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uiPriority w:val="99"/>
    <w:semiHidden/>
    <w:unhideWhenUsed/>
    <w:rsid w:val="00761A25"/>
    <w:pPr>
      <w:suppressAutoHyphens/>
      <w:spacing w:after="140" w:line="288" w:lineRule="auto"/>
    </w:pPr>
    <w:rPr>
      <w:rFonts w:ascii="Calibri" w:eastAsia="Calibri" w:hAnsi="Calibri" w:cs="Times New Roman"/>
      <w:lang w:val="es-ES" w:eastAsia="zh-CN"/>
    </w:rPr>
  </w:style>
  <w:style w:type="character" w:customStyle="1" w:styleId="TextoindependienteCar">
    <w:name w:val="Texto independiente Car"/>
    <w:basedOn w:val="Fuentedeprrafopredeter"/>
    <w:link w:val="Textoindependiente"/>
    <w:uiPriority w:val="99"/>
    <w:semiHidden/>
    <w:rsid w:val="00761A25"/>
    <w:rPr>
      <w:rFonts w:ascii="Calibri" w:eastAsia="Calibri" w:hAnsi="Calibri" w:cs="Times New Roman"/>
      <w:sz w:val="22"/>
      <w:szCs w:val="22"/>
      <w:lang w:val="es-ES" w:eastAsia="zh-CN"/>
    </w:rPr>
  </w:style>
  <w:style w:type="paragraph" w:styleId="Textodebloque">
    <w:name w:val="Block Text"/>
    <w:basedOn w:val="Normal"/>
    <w:uiPriority w:val="99"/>
    <w:semiHidden/>
    <w:unhideWhenUsed/>
    <w:rsid w:val="00761A25"/>
    <w:pPr>
      <w:spacing w:after="0" w:line="240" w:lineRule="auto"/>
      <w:ind w:left="360" w:right="673"/>
      <w:jc w:val="both"/>
    </w:pPr>
    <w:rPr>
      <w:rFonts w:ascii="Bookman Old Style" w:eastAsia="Times New Roman" w:hAnsi="Bookman Old Style" w:cs="Times New Roman"/>
      <w:szCs w:val="20"/>
      <w:lang w:val="es-ES" w:eastAsia="es-ES"/>
    </w:rPr>
  </w:style>
  <w:style w:type="paragraph" w:styleId="Revisin">
    <w:name w:val="Revision"/>
    <w:hidden/>
    <w:uiPriority w:val="99"/>
    <w:semiHidden/>
    <w:rsid w:val="00C00491"/>
    <w:rPr>
      <w:sz w:val="22"/>
      <w:szCs w:val="22"/>
      <w:lang w:val="es-EC"/>
    </w:rPr>
  </w:style>
  <w:style w:type="paragraph" w:styleId="Prrafodelista">
    <w:name w:val="List Paragraph"/>
    <w:basedOn w:val="Normal"/>
    <w:uiPriority w:val="34"/>
    <w:qFormat/>
    <w:rsid w:val="0010533A"/>
    <w:pPr>
      <w:ind w:left="720"/>
      <w:contextualSpacing/>
    </w:pPr>
  </w:style>
  <w:style w:type="character" w:styleId="Refdecomentario">
    <w:name w:val="annotation reference"/>
    <w:basedOn w:val="Fuentedeprrafopredeter"/>
    <w:uiPriority w:val="99"/>
    <w:semiHidden/>
    <w:unhideWhenUsed/>
    <w:rsid w:val="00C22D5D"/>
    <w:rPr>
      <w:sz w:val="16"/>
      <w:szCs w:val="16"/>
    </w:rPr>
  </w:style>
  <w:style w:type="paragraph" w:styleId="Textocomentario">
    <w:name w:val="annotation text"/>
    <w:basedOn w:val="Normal"/>
    <w:link w:val="TextocomentarioCar"/>
    <w:uiPriority w:val="99"/>
    <w:unhideWhenUsed/>
    <w:rsid w:val="00C22D5D"/>
    <w:pPr>
      <w:spacing w:line="240" w:lineRule="auto"/>
    </w:pPr>
    <w:rPr>
      <w:sz w:val="20"/>
      <w:szCs w:val="20"/>
    </w:rPr>
  </w:style>
  <w:style w:type="character" w:customStyle="1" w:styleId="TextocomentarioCar">
    <w:name w:val="Texto comentario Car"/>
    <w:basedOn w:val="Fuentedeprrafopredeter"/>
    <w:link w:val="Textocomentario"/>
    <w:uiPriority w:val="99"/>
    <w:rsid w:val="00C22D5D"/>
    <w:rPr>
      <w:sz w:val="20"/>
      <w:szCs w:val="20"/>
      <w:lang w:val="es-EC"/>
    </w:rPr>
  </w:style>
  <w:style w:type="paragraph" w:styleId="Asuntodelcomentario">
    <w:name w:val="annotation subject"/>
    <w:basedOn w:val="Textocomentario"/>
    <w:next w:val="Textocomentario"/>
    <w:link w:val="AsuntodelcomentarioCar"/>
    <w:uiPriority w:val="99"/>
    <w:semiHidden/>
    <w:unhideWhenUsed/>
    <w:rsid w:val="00C22D5D"/>
    <w:rPr>
      <w:b/>
      <w:bCs/>
    </w:rPr>
  </w:style>
  <w:style w:type="character" w:customStyle="1" w:styleId="AsuntodelcomentarioCar">
    <w:name w:val="Asunto del comentario Car"/>
    <w:basedOn w:val="TextocomentarioCar"/>
    <w:link w:val="Asuntodelcomentario"/>
    <w:uiPriority w:val="99"/>
    <w:semiHidden/>
    <w:rsid w:val="00C22D5D"/>
    <w:rPr>
      <w:b/>
      <w:bCs/>
      <w:sz w:val="20"/>
      <w:szCs w:val="20"/>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5395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6A3839-6FC9-1F45-98C8-CEAEAEC9D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1759</Words>
  <Characters>10010</Characters>
  <Application>Microsoft Office Word</Application>
  <DocSecurity>0</DocSecurity>
  <Lines>238</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VANESSA PORTILLA</cp:lastModifiedBy>
  <cp:revision>4</cp:revision>
  <cp:lastPrinted>2025-11-07T18:50:00Z</cp:lastPrinted>
  <dcterms:created xsi:type="dcterms:W3CDTF">2025-11-07T18:56:00Z</dcterms:created>
  <dcterms:modified xsi:type="dcterms:W3CDTF">2026-02-05T17:43:00Z</dcterms:modified>
</cp:coreProperties>
</file>